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FB" w:rsidRDefault="00EC6369" w:rsidP="00FA2FFB">
      <w:pPr>
        <w:shd w:val="clear" w:color="auto" w:fill="FFFFFF"/>
        <w:spacing w:before="120" w:after="120" w:line="300" w:lineRule="atLeast"/>
        <w:jc w:val="center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361FA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9DF68A" wp14:editId="1F07EDEB">
            <wp:simplePos x="0" y="0"/>
            <wp:positionH relativeFrom="column">
              <wp:posOffset>-125730</wp:posOffset>
            </wp:positionH>
            <wp:positionV relativeFrom="paragraph">
              <wp:posOffset>-312420</wp:posOffset>
            </wp:positionV>
            <wp:extent cx="206121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60" y="21273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Cropped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FB" w:rsidRPr="00361FA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8CC89CD" wp14:editId="79CF3631">
            <wp:simplePos x="0" y="0"/>
            <wp:positionH relativeFrom="column">
              <wp:posOffset>5617845</wp:posOffset>
            </wp:positionH>
            <wp:positionV relativeFrom="paragraph">
              <wp:posOffset>-161290</wp:posOffset>
            </wp:positionV>
            <wp:extent cx="1371600" cy="304800"/>
            <wp:effectExtent l="0" t="0" r="0" b="0"/>
            <wp:wrapTight wrapText="bothSides">
              <wp:wrapPolygon edited="0">
                <wp:start x="17100" y="0"/>
                <wp:lineTo x="0" y="0"/>
                <wp:lineTo x="0" y="16200"/>
                <wp:lineTo x="17100" y="20250"/>
                <wp:lineTo x="20700" y="20250"/>
                <wp:lineTo x="21300" y="17550"/>
                <wp:lineTo x="21300" y="4050"/>
                <wp:lineTo x="20700" y="0"/>
                <wp:lineTo x="17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FB" w:rsidRPr="00361FAF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D5EE2E6" wp14:editId="5C335703">
            <wp:simplePos x="0" y="0"/>
            <wp:positionH relativeFrom="column">
              <wp:posOffset>5012055</wp:posOffset>
            </wp:positionH>
            <wp:positionV relativeFrom="paragraph">
              <wp:posOffset>-161925</wp:posOffset>
            </wp:positionV>
            <wp:extent cx="531495" cy="419100"/>
            <wp:effectExtent l="0" t="0" r="1905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70D" w:rsidRPr="00361FAF" w:rsidRDefault="00AA570D" w:rsidP="00E97ACF">
      <w:pPr>
        <w:shd w:val="clear" w:color="auto" w:fill="FFFFFF"/>
        <w:spacing w:before="240" w:after="120" w:line="300" w:lineRule="atLeast"/>
        <w:jc w:val="center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361FAF">
        <w:rPr>
          <w:rFonts w:asciiTheme="majorHAnsi" w:hAnsiTheme="majorHAnsi" w:cs="Arial"/>
          <w:sz w:val="22"/>
          <w:szCs w:val="22"/>
          <w:lang w:val="sr-Latn-RS"/>
        </w:rPr>
        <w:t>Uvažen</w:t>
      </w:r>
      <w:r w:rsidR="00372850" w:rsidRPr="00361FAF">
        <w:rPr>
          <w:rFonts w:asciiTheme="majorHAnsi" w:hAnsiTheme="majorHAnsi" w:cs="Arial"/>
          <w:sz w:val="22"/>
          <w:szCs w:val="22"/>
          <w:lang w:val="sr-Latn-RS"/>
        </w:rPr>
        <w:t xml:space="preserve">i </w:t>
      </w:r>
      <w:r w:rsidR="00B63987">
        <w:rPr>
          <w:rFonts w:asciiTheme="majorHAnsi" w:hAnsiTheme="majorHAnsi" w:cs="Arial"/>
          <w:sz w:val="22"/>
          <w:szCs w:val="22"/>
          <w:lang w:val="sr-Latn-RS"/>
        </w:rPr>
        <w:t>nastavnici,</w:t>
      </w:r>
      <w:r w:rsidR="00372850" w:rsidRPr="00361FAF">
        <w:rPr>
          <w:rFonts w:asciiTheme="majorHAnsi" w:hAnsiTheme="majorHAnsi" w:cs="Arial"/>
          <w:sz w:val="22"/>
          <w:szCs w:val="22"/>
          <w:lang w:val="sr-Latn-RS"/>
        </w:rPr>
        <w:t xml:space="preserve"> pedagozi</w:t>
      </w:r>
      <w:r w:rsidRPr="00361FAF">
        <w:rPr>
          <w:rFonts w:asciiTheme="majorHAnsi" w:hAnsiTheme="majorHAnsi" w:cs="Arial"/>
          <w:sz w:val="22"/>
          <w:szCs w:val="22"/>
          <w:lang w:val="sr-Latn-RS"/>
        </w:rPr>
        <w:t>,</w:t>
      </w:r>
      <w:r w:rsidR="00B63987">
        <w:rPr>
          <w:rFonts w:asciiTheme="majorHAnsi" w:hAnsiTheme="majorHAnsi" w:cs="Arial"/>
          <w:sz w:val="22"/>
          <w:szCs w:val="22"/>
          <w:lang w:val="sr-Latn-RS"/>
        </w:rPr>
        <w:t xml:space="preserve"> specijalni pedagozi, roditelji...</w:t>
      </w:r>
    </w:p>
    <w:p w:rsidR="007B1FEB" w:rsidRPr="00361FAF" w:rsidRDefault="00AA570D" w:rsidP="009A1706">
      <w:pPr>
        <w:shd w:val="clear" w:color="auto" w:fill="FFFFFF"/>
        <w:spacing w:before="120" w:after="120" w:line="300" w:lineRule="atLeast"/>
        <w:jc w:val="center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361FAF">
        <w:rPr>
          <w:rFonts w:asciiTheme="majorHAnsi" w:hAnsiTheme="majorHAnsi" w:cs="Arial"/>
          <w:sz w:val="22"/>
          <w:szCs w:val="22"/>
          <w:lang w:val="sr-Latn-RS"/>
        </w:rPr>
        <w:t xml:space="preserve">Pozivamo Vas da </w:t>
      </w:r>
      <w:r w:rsidR="00B63987">
        <w:rPr>
          <w:rFonts w:asciiTheme="majorHAnsi" w:hAnsiTheme="majorHAnsi" w:cs="Arial"/>
          <w:sz w:val="22"/>
          <w:szCs w:val="22"/>
          <w:lang w:val="sr-Latn-RS"/>
        </w:rPr>
        <w:t>pohađate</w:t>
      </w:r>
    </w:p>
    <w:p w:rsidR="00FA2FFB" w:rsidRPr="00B63987" w:rsidRDefault="00B63987" w:rsidP="00FA2FFB">
      <w:pPr>
        <w:shd w:val="clear" w:color="auto" w:fill="FFFFFF"/>
        <w:spacing w:before="120" w:after="240" w:line="300" w:lineRule="atLeast"/>
        <w:jc w:val="center"/>
        <w:textAlignment w:val="baseline"/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</w:pPr>
      <w:r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 xml:space="preserve">KREATIVNE </w:t>
      </w:r>
      <w:r w:rsidR="00372850"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>PROGRAM</w:t>
      </w:r>
      <w:r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>E U OBLASTI</w:t>
      </w:r>
      <w:r w:rsidR="00372850"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 xml:space="preserve"> </w:t>
      </w:r>
      <w:r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>PODRŠ</w:t>
      </w:r>
      <w:r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>KE</w:t>
      </w:r>
      <w:r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 xml:space="preserve"> </w:t>
      </w:r>
      <w:r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br/>
      </w:r>
      <w:r w:rsidR="00372850"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>DEC</w:t>
      </w:r>
      <w:r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>I</w:t>
      </w:r>
      <w:r w:rsidR="00372850"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 xml:space="preserve"> I ODRASLI</w:t>
      </w:r>
      <w:r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>MA</w:t>
      </w:r>
      <w:r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 xml:space="preserve"> SA </w:t>
      </w:r>
      <w:r w:rsidR="00B1010B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 xml:space="preserve">INVALIDITETOM ILI </w:t>
      </w:r>
      <w:r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 xml:space="preserve">TEŠKOĆAMA </w:t>
      </w:r>
      <w:r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>U RAZVOJU</w:t>
      </w:r>
      <w:r w:rsidR="00AA570D" w:rsidRPr="00B63987">
        <w:rPr>
          <w:rFonts w:asciiTheme="majorHAnsi" w:hAnsiTheme="majorHAnsi" w:cs="Arial"/>
          <w:b/>
          <w:color w:val="0070C0"/>
          <w:sz w:val="22"/>
          <w:szCs w:val="22"/>
          <w:lang w:val="sr-Latn-RS"/>
        </w:rPr>
        <w:t xml:space="preserve"> </w:t>
      </w:r>
    </w:p>
    <w:p w:rsidR="00372850" w:rsidRPr="00361FAF" w:rsidRDefault="00372850" w:rsidP="005048D2">
      <w:pPr>
        <w:shd w:val="clear" w:color="auto" w:fill="FFFFFF"/>
        <w:spacing w:before="120" w:after="120" w:line="280" w:lineRule="atLeast"/>
        <w:jc w:val="center"/>
        <w:textAlignment w:val="baseline"/>
        <w:rPr>
          <w:rFonts w:asciiTheme="majorHAnsi" w:hAnsiTheme="majorHAnsi" w:cs="Arial"/>
          <w:spacing w:val="-2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sz w:val="22"/>
          <w:szCs w:val="22"/>
          <w:lang w:val="sr-Latn-RS"/>
        </w:rPr>
        <w:t xml:space="preserve">U </w:t>
      </w:r>
      <w:r w:rsidR="00B63987">
        <w:rPr>
          <w:rFonts w:asciiTheme="majorHAnsi" w:hAnsiTheme="majorHAnsi" w:cs="Arial"/>
          <w:sz w:val="22"/>
          <w:szCs w:val="22"/>
          <w:lang w:val="sr-Latn-RS"/>
        </w:rPr>
        <w:t>programu</w:t>
      </w:r>
      <w:r w:rsidRPr="00361FAF">
        <w:rPr>
          <w:rFonts w:asciiTheme="majorHAnsi" w:hAnsiTheme="majorHAnsi" w:cs="Arial"/>
          <w:b/>
          <w:sz w:val="22"/>
          <w:szCs w:val="22"/>
          <w:lang w:val="sr-Latn-RS"/>
        </w:rPr>
        <w:t xml:space="preserve"> </w:t>
      </w:r>
      <w:r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konferencije „CENTRI I MARGINE – SNAGE PRIBLIŽAVANJA“, više programa </w:t>
      </w:r>
      <w:r w:rsidR="00B63987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posvećeno je </w:t>
      </w:r>
      <w:r w:rsidR="00E97ACF">
        <w:rPr>
          <w:rFonts w:asciiTheme="majorHAnsi" w:hAnsiTheme="majorHAnsi" w:cs="Arial"/>
          <w:spacing w:val="-2"/>
          <w:sz w:val="22"/>
          <w:szCs w:val="22"/>
          <w:lang w:val="sr-Latn-RS"/>
        </w:rPr>
        <w:br/>
      </w:r>
      <w:r w:rsidR="00B63987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kreativnim pristupima u radu </w:t>
      </w:r>
      <w:r w:rsidR="00E97ACF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kako </w:t>
      </w:r>
      <w:r w:rsidR="00B63987">
        <w:rPr>
          <w:rFonts w:asciiTheme="majorHAnsi" w:hAnsiTheme="majorHAnsi" w:cs="Arial"/>
          <w:spacing w:val="-2"/>
          <w:sz w:val="22"/>
          <w:szCs w:val="22"/>
          <w:lang w:val="sr-Latn-RS"/>
        </w:rPr>
        <w:t>sa</w:t>
      </w:r>
      <w:r w:rsidR="004747CE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</w:t>
      </w:r>
      <w:r w:rsidR="00B63987">
        <w:rPr>
          <w:rFonts w:asciiTheme="majorHAnsi" w:hAnsiTheme="majorHAnsi" w:cs="Arial"/>
          <w:spacing w:val="-2"/>
          <w:sz w:val="22"/>
          <w:szCs w:val="22"/>
          <w:lang w:val="sr-Latn-RS"/>
        </w:rPr>
        <w:t>decom i odraslima sa invaliditetom</w:t>
      </w:r>
      <w:r w:rsidR="00E97ACF">
        <w:rPr>
          <w:rFonts w:asciiTheme="majorHAnsi" w:hAnsiTheme="majorHAnsi" w:cs="Arial"/>
          <w:spacing w:val="-2"/>
          <w:sz w:val="22"/>
          <w:szCs w:val="22"/>
          <w:lang w:val="sr-Latn-RS"/>
        </w:rPr>
        <w:t>, tako i sa</w:t>
      </w:r>
      <w:r w:rsidR="00B63987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teškoćama u razvoju</w:t>
      </w:r>
      <w:r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>.</w:t>
      </w:r>
    </w:p>
    <w:p w:rsidR="00372850" w:rsidRDefault="00FA2FFB" w:rsidP="005048D2">
      <w:pPr>
        <w:shd w:val="clear" w:color="auto" w:fill="FFFFFF"/>
        <w:spacing w:before="120" w:after="240" w:line="280" w:lineRule="atLeast"/>
        <w:ind w:right="-142"/>
        <w:textAlignment w:val="baseline"/>
        <w:rPr>
          <w:rFonts w:asciiTheme="majorHAnsi" w:hAnsiTheme="majorHAnsi" w:cs="Arial"/>
          <w:spacing w:val="-2"/>
          <w:sz w:val="22"/>
          <w:szCs w:val="22"/>
          <w:lang w:val="sr-Latn-RS"/>
        </w:rPr>
      </w:pPr>
      <w:r>
        <w:rPr>
          <w:rFonts w:asciiTheme="majorHAnsi" w:hAnsiTheme="majorHAnsi" w:cs="Arial"/>
          <w:spacing w:val="-2"/>
          <w:sz w:val="22"/>
          <w:szCs w:val="22"/>
          <w:lang w:val="sr-Latn-RS"/>
        </w:rPr>
        <w:t>Programe</w:t>
      </w:r>
      <w:r w:rsidR="00372850"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čine </w:t>
      </w:r>
      <w:r w:rsidR="00372850"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>radionice, prezentacije i izlaganja koja iz</w:t>
      </w:r>
      <w:r>
        <w:rPr>
          <w:rFonts w:asciiTheme="majorHAnsi" w:hAnsiTheme="majorHAnsi" w:cs="Arial"/>
          <w:spacing w:val="-2"/>
          <w:sz w:val="22"/>
          <w:szCs w:val="22"/>
          <w:lang w:val="sr-Latn-RS"/>
        </w:rPr>
        <w:t>/</w:t>
      </w:r>
      <w:r w:rsidR="00372850"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vode umetnici, edukatori i aktivisti iz Srbije i inostranstva. </w:t>
      </w:r>
    </w:p>
    <w:p w:rsidR="00E97ACF" w:rsidRPr="00090E7F" w:rsidRDefault="00E97ACF" w:rsidP="00090E7F">
      <w:pPr>
        <w:shd w:val="clear" w:color="auto" w:fill="FFFFFF"/>
        <w:spacing w:before="120" w:after="120" w:line="280" w:lineRule="atLeast"/>
        <w:ind w:right="-142"/>
        <w:textAlignment w:val="baseline"/>
        <w:rPr>
          <w:rFonts w:asciiTheme="majorHAnsi" w:hAnsiTheme="majorHAnsi" w:cs="Arial"/>
          <w:b/>
          <w:spacing w:val="-2"/>
          <w:sz w:val="22"/>
          <w:szCs w:val="22"/>
          <w:lang w:val="sr-Latn-RS"/>
        </w:rPr>
      </w:pPr>
      <w:r w:rsidRPr="00090E7F">
        <w:rPr>
          <w:rFonts w:asciiTheme="majorHAnsi" w:hAnsiTheme="majorHAnsi" w:cs="Arial"/>
          <w:b/>
          <w:spacing w:val="-2"/>
          <w:sz w:val="22"/>
          <w:szCs w:val="22"/>
          <w:lang w:val="sr-Latn-RS"/>
        </w:rPr>
        <w:t>PREGLED PROGRAMA:</w:t>
      </w:r>
    </w:p>
    <w:tbl>
      <w:tblPr>
        <w:tblW w:w="10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355"/>
      </w:tblGrid>
      <w:tr w:rsidR="00372850" w:rsidRPr="006364A7" w:rsidTr="003327CF">
        <w:trPr>
          <w:trHeight w:val="19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</w:tcPr>
          <w:p w:rsidR="00372850" w:rsidRPr="005048D2" w:rsidRDefault="00FA2FFB" w:rsidP="008236E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 w:rsidRPr="005048D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sr-Latn-RS"/>
              </w:rPr>
              <w:t>Trajanje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31849B" w:themeFill="accent5" w:themeFillShade="BF"/>
            <w:vAlign w:val="center"/>
          </w:tcPr>
          <w:p w:rsidR="00372850" w:rsidRPr="005048D2" w:rsidRDefault="00372850" w:rsidP="008236E5">
            <w:pPr>
              <w:spacing w:before="60" w:after="60"/>
              <w:ind w:left="34"/>
              <w:jc w:val="center"/>
              <w:rPr>
                <w:rFonts w:ascii="Calibri" w:hAnsi="Calibri" w:cs="Calibri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FFFFFF" w:themeColor="background1"/>
                <w:lang w:val="sr-Latn-RS"/>
              </w:rPr>
              <w:t>SUBOTA 02.7.2022.</w:t>
            </w:r>
          </w:p>
        </w:tc>
      </w:tr>
      <w:tr w:rsidR="00372850" w:rsidRPr="006364A7" w:rsidTr="003327CF"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92CDDC" w:themeFill="accent5" w:themeFillTint="99"/>
            <w:vAlign w:val="center"/>
          </w:tcPr>
          <w:p w:rsidR="00372850" w:rsidRPr="006364A7" w:rsidRDefault="00372850" w:rsidP="00FA2FF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lang w:val="sr-Latn-RS"/>
              </w:rPr>
              <w:br w:type="page"/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92CDDC" w:themeFill="accent5" w:themeFillTint="99"/>
          </w:tcPr>
          <w:p w:rsidR="00372850" w:rsidRPr="006364A7" w:rsidRDefault="00372850" w:rsidP="008236E5">
            <w:pPr>
              <w:spacing w:before="60" w:after="60"/>
              <w:ind w:left="1883" w:right="1692"/>
              <w:jc w:val="center"/>
              <w:rPr>
                <w:rFonts w:ascii="Calibri" w:hAnsi="Calibri" w:cs="Calibri"/>
                <w:b/>
                <w:lang w:val="sr-Latn-RS"/>
              </w:rPr>
            </w:pPr>
            <w:r w:rsidRPr="006364A7">
              <w:rPr>
                <w:rFonts w:ascii="Calibri" w:hAnsi="Calibri" w:cs="Calibri"/>
                <w:b/>
                <w:lang w:val="sr-Latn-RS"/>
              </w:rPr>
              <w:t>Ustanova kulture PAROBROD</w:t>
            </w:r>
          </w:p>
        </w:tc>
      </w:tr>
      <w:tr w:rsidR="00B63987" w:rsidRPr="006364A7" w:rsidTr="003327CF"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vAlign w:val="center"/>
          </w:tcPr>
          <w:p w:rsidR="00B63987" w:rsidRPr="006364A7" w:rsidRDefault="00B63987" w:rsidP="008236E5">
            <w:pPr>
              <w:spacing w:before="6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RADIONICA</w:t>
            </w:r>
            <w:r w:rsidRPr="006364A7">
              <w:rPr>
                <w:rFonts w:ascii="Calibri" w:hAnsi="Calibri" w:cs="Calibri"/>
                <w:color w:val="0070C0"/>
                <w:sz w:val="20"/>
                <w:szCs w:val="20"/>
                <w:lang w:val="sr-Latn-RS"/>
              </w:rPr>
              <w:t xml:space="preserve"> </w:t>
            </w:r>
            <w:r w:rsidRPr="006364A7"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11.30-13.00</w:t>
            </w:r>
          </w:p>
          <w:p w:rsidR="00B63987" w:rsidRDefault="00B63987" w:rsidP="005048D2">
            <w:pPr>
              <w:spacing w:before="60" w:after="60"/>
              <w:ind w:left="-108" w:right="-108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  <w:t>Kabinet</w:t>
            </w:r>
            <w:r w:rsidR="003327CF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  <w:t xml:space="preserve"> </w:t>
            </w:r>
          </w:p>
          <w:p w:rsidR="003327CF" w:rsidRPr="003327CF" w:rsidRDefault="003327CF" w:rsidP="003327CF">
            <w:pPr>
              <w:spacing w:before="60" w:after="60"/>
              <w:ind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>
              <w:rPr>
                <w:rFonts w:cs="Calibri"/>
                <w:b/>
                <w:bCs/>
                <w:i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 xml:space="preserve">* </w:t>
            </w:r>
            <w:r w:rsidRPr="003327CF">
              <w:rPr>
                <w:rFonts w:ascii="Calibri" w:hAnsi="Calibri" w:cs="Calibri"/>
                <w:bCs/>
                <w:i/>
                <w:iCs/>
                <w:color w:val="C00000"/>
                <w:spacing w:val="-2"/>
                <w:sz w:val="18"/>
                <w:szCs w:val="18"/>
                <w:lang w:val="sr-Latn-RS"/>
              </w:rPr>
              <w:t>Radionice se odvijaju paralelno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CC"/>
            <w:vAlign w:val="center"/>
          </w:tcPr>
          <w:p w:rsidR="00B63987" w:rsidRPr="00390380" w:rsidRDefault="00B63987" w:rsidP="008236E5">
            <w:pPr>
              <w:spacing w:before="20" w:after="40"/>
              <w:jc w:val="center"/>
              <w:rPr>
                <w:rFonts w:asciiTheme="minorHAnsi" w:hAnsi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</w:pPr>
            <w:r w:rsidRPr="00390380">
              <w:rPr>
                <w:rFonts w:asciiTheme="minorHAnsi" w:hAnsi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t>ODBAČENI U ZONI NEŽIVLJIVOSTI – Inkluzija u društvenom, umetničkom i obrazovnom polju</w:t>
            </w:r>
          </w:p>
          <w:p w:rsidR="00B63987" w:rsidRPr="00390380" w:rsidRDefault="00B63987" w:rsidP="008236E5">
            <w:pPr>
              <w:spacing w:before="20" w:after="40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</w:pPr>
            <w:r w:rsidRPr="00390380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Voditelj:</w:t>
            </w:r>
            <w:r w:rsidRPr="00390380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 Marko Pejović</w:t>
            </w:r>
            <w:r w:rsidRPr="00390380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 xml:space="preserve">, gost: </w:t>
            </w:r>
            <w:r w:rsidRPr="00390380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Stojan Simić, </w:t>
            </w:r>
            <w:r w:rsidRPr="00390380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Grupa HAJDE DA...</w:t>
            </w:r>
          </w:p>
          <w:p w:rsidR="00B63987" w:rsidRPr="00390380" w:rsidRDefault="00B63987" w:rsidP="003327CF">
            <w:pPr>
              <w:spacing w:before="20" w:after="40"/>
              <w:rPr>
                <w:rFonts w:asciiTheme="minorHAnsi" w:hAnsiTheme="minorHAnsi"/>
                <w:color w:val="C00000"/>
                <w:spacing w:val="-4"/>
                <w:sz w:val="20"/>
                <w:szCs w:val="20"/>
                <w:lang w:val="sr-Latn-RS"/>
              </w:rPr>
            </w:pPr>
            <w:r w:rsidRPr="00390380"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>Radionica ima za cilj da istraži iskustva učesnika/ca u radu sa osobama sa invaliditetom, te da zajedno re-definišemo upotrebu pojma »inkluzija« u društvenom,  umetničkom i obrazovnom polju. Poseban fokus će biti stavljen na inkluziju gluvih i nagluvih osoba i u tom segemtnu će gost biti Stojan Simić.</w:t>
            </w:r>
            <w:r w:rsidR="003327CF"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 xml:space="preserve"> </w:t>
            </w:r>
            <w:r w:rsidRPr="00390380">
              <w:rPr>
                <w:rFonts w:asciiTheme="minorHAnsi" w:hAnsiTheme="minorHAnsi"/>
                <w:i/>
                <w:spacing w:val="-2"/>
                <w:sz w:val="20"/>
                <w:szCs w:val="20"/>
                <w:lang w:val="sr-Latn-RS"/>
              </w:rPr>
              <w:t xml:space="preserve">* </w:t>
            </w:r>
            <w:r w:rsidRPr="00390380">
              <w:rPr>
                <w:rFonts w:asciiTheme="minorHAnsi" w:hAnsiTheme="minorHAnsi"/>
                <w:i/>
                <w:color w:val="C00000"/>
                <w:spacing w:val="-2"/>
                <w:sz w:val="19"/>
                <w:szCs w:val="19"/>
                <w:lang w:val="sr-Latn-RS"/>
              </w:rPr>
              <w:t>Radionica uključuje gluve i nagluve osobe</w:t>
            </w:r>
          </w:p>
        </w:tc>
      </w:tr>
      <w:tr w:rsidR="003327CF" w:rsidRPr="006364A7" w:rsidTr="003327CF"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3327CF" w:rsidRPr="006364A7" w:rsidRDefault="003327CF" w:rsidP="008236E5">
            <w:pPr>
              <w:spacing w:before="6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RADIONICA</w:t>
            </w:r>
            <w:r w:rsidRPr="006364A7">
              <w:rPr>
                <w:rFonts w:ascii="Calibri" w:hAnsi="Calibri" w:cs="Calibri"/>
                <w:color w:val="0070C0"/>
                <w:sz w:val="20"/>
                <w:szCs w:val="20"/>
                <w:lang w:val="sr-Latn-RS"/>
              </w:rPr>
              <w:t xml:space="preserve"> </w:t>
            </w:r>
            <w:r w:rsidRPr="006364A7"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11.30-13.00</w:t>
            </w:r>
          </w:p>
          <w:p w:rsidR="003327CF" w:rsidRPr="006364A7" w:rsidRDefault="003327CF" w:rsidP="008236E5">
            <w:pPr>
              <w:spacing w:before="60" w:after="60"/>
              <w:ind w:left="-108" w:right="-108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  <w:t>Kabinet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</w:tcPr>
          <w:p w:rsidR="003327CF" w:rsidRPr="00390380" w:rsidRDefault="003327CF" w:rsidP="008236E5">
            <w:pPr>
              <w:spacing w:before="120" w:after="40"/>
              <w:jc w:val="center"/>
              <w:rPr>
                <w:rFonts w:asciiTheme="minorHAnsi" w:hAnsiTheme="minorHAnsi"/>
                <w:sz w:val="19"/>
                <w:szCs w:val="19"/>
                <w:lang w:val="sr-Latn-RS"/>
              </w:rPr>
            </w:pPr>
            <w:r w:rsidRPr="00390380">
              <w:rPr>
                <w:rFonts w:asciiTheme="minorHAnsi" w:hAnsi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t>RAD SA INDIVIDUALNIM SLIKARSKIM EKSPRESIJAMA U GRUPI OSOBA SA TEŠKOĆAMA U RAZVOJU</w:t>
            </w:r>
            <w:r w:rsidRPr="00390380">
              <w:rPr>
                <w:rFonts w:asciiTheme="minorHAnsi" w:hAnsiTheme="minorHAnsi"/>
                <w:spacing w:val="-2"/>
                <w:sz w:val="20"/>
                <w:szCs w:val="20"/>
                <w:u w:val="single"/>
                <w:lang w:val="sr-Latn-RS"/>
              </w:rPr>
              <w:br/>
            </w:r>
            <w:r w:rsidRPr="00390380">
              <w:rPr>
                <w:rFonts w:asciiTheme="minorHAnsi" w:hAnsiTheme="minorHAnsi"/>
                <w:i/>
                <w:spacing w:val="-2"/>
                <w:sz w:val="19"/>
                <w:szCs w:val="19"/>
                <w:lang w:val="sr-Latn-RS"/>
              </w:rPr>
              <w:t>Voditeljka</w:t>
            </w:r>
            <w:r w:rsidRPr="00390380">
              <w:rPr>
                <w:rFonts w:asciiTheme="minorHAnsi" w:hAnsiTheme="minorHAnsi"/>
                <w:spacing w:val="-2"/>
                <w:sz w:val="19"/>
                <w:szCs w:val="19"/>
                <w:lang w:val="sr-Latn-RS"/>
              </w:rPr>
              <w:t>:</w:t>
            </w:r>
            <w:r w:rsidRPr="00390380">
              <w:rPr>
                <w:rFonts w:asciiTheme="minorHAnsi" w:hAnsiTheme="minorHAnsi"/>
                <w:b/>
                <w:spacing w:val="-2"/>
                <w:sz w:val="19"/>
                <w:szCs w:val="19"/>
                <w:lang w:val="sr-Latn-RS"/>
              </w:rPr>
              <w:t xml:space="preserve"> </w:t>
            </w:r>
            <w:r w:rsidRPr="00390380">
              <w:rPr>
                <w:rFonts w:asciiTheme="minorHAnsi" w:hAnsiTheme="minorHAnsi"/>
                <w:b/>
                <w:sz w:val="19"/>
                <w:szCs w:val="19"/>
                <w:lang w:val="sr-Latn-RS"/>
              </w:rPr>
              <w:t>Tanja Ličina,</w:t>
            </w:r>
            <w:r w:rsidRPr="00390380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 slikarka</w:t>
            </w:r>
          </w:p>
          <w:p w:rsidR="003327CF" w:rsidRPr="00390380" w:rsidRDefault="003327CF" w:rsidP="008236E5">
            <w:pPr>
              <w:spacing w:before="20" w:after="120"/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</w:pPr>
            <w:r w:rsidRPr="00390380"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 xml:space="preserve">Demonstracija slikarske radionice sa osobama sa teškoćama u razvoju, koje već duže vreme rade na razvoju svog slikarskog pravca. Prijavljeni učesnici će biti uključeni kao asistenti voditeljke, ukoliko se za to ukaže prilika. </w:t>
            </w:r>
          </w:p>
        </w:tc>
      </w:tr>
      <w:tr w:rsidR="003327CF" w:rsidRPr="006364A7" w:rsidTr="003327CF">
        <w:trPr>
          <w:trHeight w:val="116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</w:tcPr>
          <w:p w:rsidR="003327CF" w:rsidRPr="006364A7" w:rsidRDefault="003327CF" w:rsidP="008236E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31849B" w:themeFill="accent5" w:themeFillShade="BF"/>
            <w:vAlign w:val="center"/>
          </w:tcPr>
          <w:p w:rsidR="003327CF" w:rsidRPr="005048D2" w:rsidRDefault="003327CF" w:rsidP="008236E5">
            <w:pPr>
              <w:spacing w:before="60" w:after="60"/>
              <w:ind w:left="34"/>
              <w:jc w:val="center"/>
              <w:rPr>
                <w:rFonts w:ascii="Calibri" w:hAnsi="Calibri" w:cs="Calibri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FFFFFF" w:themeColor="background1"/>
                <w:lang w:val="sr-Latn-RS"/>
              </w:rPr>
              <w:t>NEDELJA 3.7.2022.</w:t>
            </w:r>
          </w:p>
        </w:tc>
      </w:tr>
      <w:tr w:rsidR="003327CF" w:rsidRPr="00361FAF" w:rsidTr="00090E7F">
        <w:trPr>
          <w:trHeight w:val="41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B953"/>
            <w:vAlign w:val="center"/>
          </w:tcPr>
          <w:p w:rsidR="003327CF" w:rsidRPr="00361FAF" w:rsidRDefault="003327CF" w:rsidP="008236E5">
            <w:pPr>
              <w:spacing w:before="6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 w:rsidRPr="00361FAF"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11.30-14.00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B953"/>
            <w:vAlign w:val="center"/>
          </w:tcPr>
          <w:p w:rsidR="003327CF" w:rsidRPr="00361FAF" w:rsidRDefault="003327CF" w:rsidP="006364A7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Latn-RS"/>
              </w:rPr>
            </w:pPr>
            <w:r w:rsidRPr="00361FAF">
              <w:rPr>
                <w:rFonts w:ascii="Calibri" w:hAnsi="Calibri" w:cs="Calibri"/>
                <w:b/>
                <w:iCs/>
                <w:sz w:val="20"/>
                <w:szCs w:val="20"/>
                <w:lang w:val="sr-Latn-RS"/>
              </w:rPr>
              <w:t>PREZENTACIJE INKLUZIVNIH PRAKSI</w:t>
            </w:r>
          </w:p>
        </w:tc>
      </w:tr>
      <w:tr w:rsidR="003327CF" w:rsidRPr="006364A7" w:rsidTr="003327CF">
        <w:trPr>
          <w:trHeight w:val="41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vAlign w:val="center"/>
          </w:tcPr>
          <w:p w:rsidR="003327CF" w:rsidRDefault="003327CF" w:rsidP="003327CF">
            <w:pPr>
              <w:spacing w:before="6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15868" w:themeColor="accent5" w:themeShade="80"/>
                <w:sz w:val="20"/>
                <w:szCs w:val="20"/>
                <w:lang w:val="sr-Latn-RS"/>
              </w:rPr>
              <w:t>PREZENTACIJE</w:t>
            </w:r>
            <w:r w:rsidRPr="00361FAF">
              <w:rPr>
                <w:rFonts w:ascii="Calibri" w:hAnsi="Calibri" w:cs="Calibri"/>
                <w:b/>
                <w:bCs/>
                <w:color w:val="215868" w:themeColor="accent5" w:themeShade="80"/>
                <w:sz w:val="20"/>
                <w:szCs w:val="20"/>
                <w:lang w:val="sr-Latn-RS"/>
              </w:rPr>
              <w:t xml:space="preserve"> </w:t>
            </w:r>
            <w:r w:rsidRPr="006364A7"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12.00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 xml:space="preserve">-14.00 </w:t>
            </w:r>
          </w:p>
          <w:p w:rsidR="003327CF" w:rsidRPr="006364A7" w:rsidRDefault="003327CF" w:rsidP="003327CF">
            <w:pPr>
              <w:spacing w:before="6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  <w:t>Teatar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CC"/>
            <w:vAlign w:val="center"/>
          </w:tcPr>
          <w:p w:rsidR="003327CF" w:rsidRPr="003327CF" w:rsidRDefault="003327CF" w:rsidP="003327CF">
            <w:pPr>
              <w:pStyle w:val="ListParagraph"/>
              <w:numPr>
                <w:ilvl w:val="0"/>
                <w:numId w:val="4"/>
              </w:numPr>
              <w:spacing w:before="40" w:after="40"/>
              <w:ind w:left="175" w:right="-107" w:hanging="175"/>
              <w:rPr>
                <w:rFonts w:asciiTheme="minorHAnsi" w:hAnsiTheme="minorHAnsi" w:cstheme="minorHAnsi"/>
                <w:sz w:val="19"/>
                <w:szCs w:val="19"/>
                <w:lang w:val="sr-Latn-RS"/>
              </w:rPr>
            </w:pPr>
            <w:r w:rsidRPr="003327CF">
              <w:rPr>
                <w:rFonts w:cs="Calibri"/>
                <w:b/>
                <w:color w:val="215868" w:themeColor="accent5" w:themeShade="80"/>
                <w:sz w:val="19"/>
                <w:szCs w:val="19"/>
                <w:lang w:val="sr-Latn-RS"/>
              </w:rPr>
              <w:t xml:space="preserve">KREATIVNI </w:t>
            </w:r>
            <w:r w:rsidRPr="003327CF">
              <w:rPr>
                <w:rFonts w:asciiTheme="minorHAnsi" w:hAnsiTheme="minorHAnsi" w:cstheme="minorHAnsi"/>
                <w:b/>
                <w:color w:val="215868" w:themeColor="accent5" w:themeShade="80"/>
                <w:sz w:val="19"/>
                <w:szCs w:val="19"/>
                <w:lang w:val="sr-Latn-RS"/>
              </w:rPr>
              <w:t>PRISTUPI U PREVAZILAŽENJU SOCIOEMOCIONALNIH POTEŠKOĆA U RAZVOJU UČENIKA</w:t>
            </w:r>
            <w:r w:rsidRPr="003327CF">
              <w:rPr>
                <w:rFonts w:asciiTheme="minorHAnsi" w:hAnsiTheme="minorHAnsi" w:cstheme="minorHAnsi"/>
                <w:b/>
                <w:sz w:val="19"/>
                <w:szCs w:val="19"/>
                <w:lang w:val="sr-Latn-RS"/>
              </w:rPr>
              <w:t xml:space="preserve">, </w:t>
            </w:r>
            <w:r w:rsidRPr="003327CF">
              <w:rPr>
                <w:rFonts w:asciiTheme="minorHAnsi" w:hAnsiTheme="minorHAnsi" w:cstheme="minorHAnsi"/>
                <w:b/>
                <w:sz w:val="19"/>
                <w:szCs w:val="19"/>
                <w:lang w:val="sr-Latn-RS"/>
              </w:rPr>
              <w:br/>
            </w:r>
            <w:r w:rsidRPr="003327CF">
              <w:rPr>
                <w:rFonts w:asciiTheme="minorHAnsi" w:hAnsiTheme="minorHAnsi" w:cstheme="minorHAnsi"/>
                <w:b/>
                <w:sz w:val="19"/>
                <w:szCs w:val="19"/>
                <w:lang w:val="sr-Latn-RS"/>
              </w:rPr>
              <w:t>OŠ „Vožd“</w:t>
            </w:r>
            <w:r w:rsidRPr="003327CF">
              <w:rPr>
                <w:rFonts w:asciiTheme="minorHAnsi" w:hAnsiTheme="minorHAnsi" w:cstheme="minorHAnsi"/>
                <w:sz w:val="19"/>
                <w:szCs w:val="19"/>
                <w:lang w:val="sr-Latn-RS"/>
              </w:rPr>
              <w:t xml:space="preserve">, Beograd </w:t>
            </w:r>
          </w:p>
          <w:p w:rsidR="003327CF" w:rsidRPr="003327CF" w:rsidRDefault="003327CF" w:rsidP="003327CF">
            <w:pPr>
              <w:pStyle w:val="ListParagraph"/>
              <w:numPr>
                <w:ilvl w:val="0"/>
                <w:numId w:val="4"/>
              </w:numPr>
              <w:spacing w:before="40" w:after="40"/>
              <w:ind w:left="175" w:right="-107" w:hanging="175"/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lang w:val="sr-Latn-RS"/>
              </w:rPr>
            </w:pPr>
            <w:r w:rsidRPr="003327CF">
              <w:rPr>
                <w:rFonts w:asciiTheme="minorHAnsi" w:hAnsiTheme="minorHAnsi" w:cstheme="minorHAnsi"/>
                <w:b/>
                <w:color w:val="215868" w:themeColor="accent5" w:themeShade="80"/>
                <w:sz w:val="19"/>
                <w:szCs w:val="19"/>
                <w:lang w:val="sr-Latn-RS"/>
              </w:rPr>
              <w:t>INKLUZIJA NIJE ILUZIJA: Inkluzivni dramsko-lutkarski rad</w:t>
            </w:r>
            <w:r w:rsidRPr="003327CF">
              <w:rPr>
                <w:rFonts w:asciiTheme="minorHAnsi" w:hAnsiTheme="minorHAnsi" w:cstheme="minorHAnsi"/>
                <w:sz w:val="19"/>
                <w:szCs w:val="19"/>
                <w:lang w:val="sr-Latn-RS"/>
              </w:rPr>
              <w:t xml:space="preserve">, </w:t>
            </w:r>
            <w:r w:rsidRPr="003327CF">
              <w:rPr>
                <w:rFonts w:asciiTheme="minorHAnsi" w:hAnsiTheme="minorHAnsi" w:cstheme="minorHAnsi"/>
                <w:b/>
                <w:sz w:val="19"/>
                <w:szCs w:val="19"/>
                <w:lang w:val="sr-Latn-RS"/>
              </w:rPr>
              <w:t>OŠ „Janko Veselinović“</w:t>
            </w:r>
            <w:r w:rsidRPr="003327CF">
              <w:rPr>
                <w:rFonts w:asciiTheme="minorHAnsi" w:hAnsiTheme="minorHAnsi" w:cstheme="minorHAnsi"/>
                <w:sz w:val="19"/>
                <w:szCs w:val="19"/>
                <w:lang w:val="sr-Latn-RS"/>
              </w:rPr>
              <w:t xml:space="preserve"> i </w:t>
            </w:r>
            <w:r w:rsidRPr="003327CF">
              <w:rPr>
                <w:rFonts w:asciiTheme="minorHAnsi" w:hAnsiTheme="minorHAnsi" w:cstheme="minorHAnsi"/>
                <w:b/>
                <w:sz w:val="19"/>
                <w:szCs w:val="19"/>
                <w:lang w:val="sr-Latn-RS"/>
              </w:rPr>
              <w:t>Škola za oštećene sluhom – nagluve „Stefan Dečanski“</w:t>
            </w:r>
            <w:r w:rsidRPr="003327CF">
              <w:rPr>
                <w:rFonts w:asciiTheme="minorHAnsi" w:hAnsiTheme="minorHAnsi" w:cstheme="minorHAnsi"/>
                <w:sz w:val="19"/>
                <w:szCs w:val="19"/>
                <w:lang w:val="sr-Latn-RS"/>
              </w:rPr>
              <w:t>, Beograd</w:t>
            </w:r>
          </w:p>
          <w:p w:rsidR="003327CF" w:rsidRPr="003327CF" w:rsidRDefault="003327CF" w:rsidP="003327CF">
            <w:pPr>
              <w:pStyle w:val="ListParagraph"/>
              <w:numPr>
                <w:ilvl w:val="0"/>
                <w:numId w:val="4"/>
              </w:numPr>
              <w:spacing w:before="40" w:after="40"/>
              <w:ind w:left="175" w:right="-107" w:hanging="175"/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lang w:val="sr-Latn-RS"/>
              </w:rPr>
            </w:pPr>
            <w:r w:rsidRPr="003327CF">
              <w:rPr>
                <w:rFonts w:asciiTheme="minorHAnsi" w:hAnsiTheme="minorHAnsi" w:cstheme="minorHAnsi"/>
                <w:b/>
                <w:color w:val="215868" w:themeColor="accent5" w:themeShade="80"/>
                <w:sz w:val="19"/>
                <w:szCs w:val="19"/>
                <w:lang w:val="sr-Latn-RS"/>
              </w:rPr>
              <w:t>KREATIVNI RAD SA DECOM OŠTEĆENOG VIDA</w:t>
            </w:r>
            <w:r w:rsidRPr="003327CF">
              <w:rPr>
                <w:rFonts w:asciiTheme="minorHAnsi" w:hAnsiTheme="minorHAnsi" w:cstheme="minorHAnsi"/>
                <w:sz w:val="19"/>
                <w:szCs w:val="19"/>
                <w:lang w:val="sr-Latn-RS"/>
              </w:rPr>
              <w:t>,</w:t>
            </w:r>
            <w:r w:rsidRPr="003327CF">
              <w:rPr>
                <w:rFonts w:asciiTheme="minorHAnsi" w:hAnsiTheme="minorHAnsi" w:cstheme="minorHAnsi"/>
                <w:b/>
                <w:sz w:val="19"/>
                <w:szCs w:val="19"/>
                <w:lang w:val="sr-Latn-RS"/>
              </w:rPr>
              <w:t xml:space="preserve"> Škola za učenike oštećenog vida „Veljko Ramadanović“</w:t>
            </w:r>
            <w:r w:rsidRPr="003327CF">
              <w:rPr>
                <w:rFonts w:asciiTheme="minorHAnsi" w:hAnsiTheme="minorHAnsi" w:cstheme="minorHAnsi"/>
                <w:sz w:val="19"/>
                <w:szCs w:val="19"/>
                <w:lang w:val="sr-Latn-RS"/>
              </w:rPr>
              <w:t>, Zemun</w:t>
            </w:r>
            <w:r w:rsidRPr="003327CF">
              <w:rPr>
                <w:rFonts w:asciiTheme="minorHAnsi" w:hAnsiTheme="minorHAnsi" w:cstheme="minorHAnsi"/>
                <w:b/>
                <w:color w:val="215868" w:themeColor="accent5" w:themeShade="80"/>
                <w:sz w:val="19"/>
                <w:szCs w:val="19"/>
                <w:lang w:val="sr-Latn-RS"/>
              </w:rPr>
              <w:t xml:space="preserve">  </w:t>
            </w:r>
          </w:p>
          <w:p w:rsidR="003327CF" w:rsidRPr="003327CF" w:rsidRDefault="003327CF" w:rsidP="003327CF">
            <w:pPr>
              <w:pStyle w:val="ListParagraph"/>
              <w:numPr>
                <w:ilvl w:val="0"/>
                <w:numId w:val="4"/>
              </w:numPr>
              <w:spacing w:before="40" w:after="40"/>
              <w:ind w:left="175" w:right="-107" w:hanging="175"/>
              <w:rPr>
                <w:rFonts w:cs="Calibri"/>
                <w:b/>
                <w:sz w:val="19"/>
                <w:szCs w:val="19"/>
                <w:lang w:val="sr-Latn-RS"/>
              </w:rPr>
            </w:pPr>
            <w:r w:rsidRPr="003327CF">
              <w:rPr>
                <w:rFonts w:asciiTheme="minorHAnsi" w:hAnsiTheme="minorHAnsi" w:cstheme="minorHAnsi"/>
                <w:b/>
                <w:color w:val="215868" w:themeColor="accent5" w:themeShade="80"/>
                <w:sz w:val="19"/>
                <w:szCs w:val="19"/>
                <w:lang w:val="sr-Latn-RS"/>
              </w:rPr>
              <w:t xml:space="preserve">EDUKATIVNI RAD PLAVOG POZORIŠTA KROZ PROJEKTE INKLUZIJE MLADIH SA SMANJENIM MOGUĆNOSTIMA, </w:t>
            </w:r>
            <w:r w:rsidRPr="003327CF">
              <w:rPr>
                <w:rFonts w:asciiTheme="minorHAnsi" w:hAnsiTheme="minorHAnsi" w:cstheme="minorHAnsi"/>
                <w:b/>
                <w:sz w:val="19"/>
                <w:szCs w:val="19"/>
                <w:lang w:val="sr-Latn-RS"/>
              </w:rPr>
              <w:t>Maša Jelić</w:t>
            </w:r>
            <w:r w:rsidRPr="003327CF">
              <w:rPr>
                <w:rFonts w:asciiTheme="minorHAnsi" w:hAnsiTheme="minorHAnsi" w:cstheme="minorHAnsi"/>
                <w:sz w:val="19"/>
                <w:szCs w:val="19"/>
                <w:lang w:val="sr-Latn-RS"/>
              </w:rPr>
              <w:t>, glumica i pozorišni pedagog, Plavo pozorište, Beograd</w:t>
            </w:r>
          </w:p>
        </w:tc>
      </w:tr>
      <w:tr w:rsidR="003327CF" w:rsidRPr="00390380" w:rsidTr="003327CF">
        <w:trPr>
          <w:trHeight w:val="454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92CDDC" w:themeFill="accent5" w:themeFillTint="99"/>
          </w:tcPr>
          <w:p w:rsidR="003327CF" w:rsidRPr="00390380" w:rsidRDefault="003327CF" w:rsidP="00981E83">
            <w:pPr>
              <w:spacing w:before="40" w:after="40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:rsidR="003327CF" w:rsidRPr="00390380" w:rsidRDefault="003327CF" w:rsidP="00981E83">
            <w:pPr>
              <w:jc w:val="center"/>
              <w:rPr>
                <w:lang w:val="sr-Latn-RS"/>
              </w:rPr>
            </w:pPr>
            <w:r w:rsidRPr="00390380">
              <w:rPr>
                <w:b/>
                <w:lang w:val="sr-Latn-RS"/>
              </w:rPr>
              <w:t xml:space="preserve">BITEF </w:t>
            </w:r>
            <w:r>
              <w:rPr>
                <w:b/>
                <w:lang w:val="sr-Latn-RS"/>
              </w:rPr>
              <w:t>Teatar</w:t>
            </w:r>
            <w:r w:rsidRPr="00390380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Latn-RS"/>
              </w:rPr>
              <w:t xml:space="preserve">– </w:t>
            </w:r>
            <w:r w:rsidRPr="00390380">
              <w:rPr>
                <w:b/>
                <w:lang w:val="sr-Latn-RS"/>
              </w:rPr>
              <w:t>KLUB</w:t>
            </w:r>
          </w:p>
        </w:tc>
      </w:tr>
      <w:tr w:rsidR="003327CF" w:rsidRPr="00390380" w:rsidTr="003327CF">
        <w:trPr>
          <w:trHeight w:val="72"/>
        </w:trPr>
        <w:tc>
          <w:tcPr>
            <w:tcW w:w="1418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FFAE5D"/>
            <w:vAlign w:val="center"/>
          </w:tcPr>
          <w:p w:rsidR="003327CF" w:rsidRPr="003327CF" w:rsidRDefault="003327CF" w:rsidP="00981E83">
            <w:pPr>
              <w:spacing w:before="120" w:after="4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3327CF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0"/>
                <w:szCs w:val="20"/>
                <w:lang w:val="sr-Latn-RS"/>
              </w:rPr>
              <w:t>POZORIŠNA PREDSTAVA</w:t>
            </w:r>
            <w:r w:rsidRPr="003327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  <w:p w:rsidR="003327CF" w:rsidRPr="003327CF" w:rsidRDefault="003327CF" w:rsidP="00981E83">
            <w:pPr>
              <w:spacing w:before="120" w:after="4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3327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18.30-19.30</w:t>
            </w:r>
          </w:p>
        </w:tc>
        <w:tc>
          <w:tcPr>
            <w:tcW w:w="935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FFEC9B"/>
            <w:vAlign w:val="center"/>
          </w:tcPr>
          <w:p w:rsidR="003327CF" w:rsidRPr="002829BF" w:rsidRDefault="003327CF" w:rsidP="00981E83">
            <w:pPr>
              <w:pStyle w:val="ListParagraph"/>
              <w:spacing w:before="20" w:after="0" w:line="240" w:lineRule="auto"/>
              <w:ind w:left="176" w:right="1169"/>
              <w:contextualSpacing w:val="0"/>
              <w:jc w:val="center"/>
              <w:rPr>
                <w:b/>
                <w:i/>
                <w:color w:val="215868" w:themeColor="accent5" w:themeShade="80"/>
                <w:sz w:val="20"/>
                <w:szCs w:val="20"/>
                <w:lang w:val="sr-Latn-RS"/>
              </w:rPr>
            </w:pPr>
            <w:r w:rsidRPr="002829BF">
              <w:rPr>
                <w:b/>
                <w:i/>
                <w:color w:val="215868" w:themeColor="accent5" w:themeShade="80"/>
                <w:sz w:val="20"/>
                <w:szCs w:val="20"/>
                <w:lang w:val="sr-Latn-RS"/>
              </w:rPr>
              <w:t xml:space="preserve">ISKRICA U MOJOJ GLAVI </w:t>
            </w:r>
          </w:p>
          <w:p w:rsidR="003327CF" w:rsidRPr="00390380" w:rsidRDefault="003327CF" w:rsidP="00981E83">
            <w:pPr>
              <w:pStyle w:val="ListParagraph"/>
              <w:spacing w:before="20" w:after="0" w:line="240" w:lineRule="auto"/>
              <w:ind w:left="176" w:right="1169"/>
              <w:contextualSpacing w:val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390380">
              <w:rPr>
                <w:b/>
                <w:sz w:val="20"/>
                <w:szCs w:val="20"/>
                <w:lang w:val="sr-Latn-RS"/>
              </w:rPr>
              <w:t>Omladinsko pozorište PATOS</w:t>
            </w:r>
            <w:r w:rsidRPr="00390380">
              <w:rPr>
                <w:sz w:val="20"/>
                <w:szCs w:val="20"/>
                <w:lang w:val="sr-Latn-RS"/>
              </w:rPr>
              <w:t>, Smederevo</w:t>
            </w:r>
            <w:r w:rsidRPr="00390380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3327CF" w:rsidRPr="00390380" w:rsidRDefault="003327CF" w:rsidP="00981E83">
            <w:pPr>
              <w:pStyle w:val="ListParagraph"/>
              <w:spacing w:before="60" w:after="40" w:line="240" w:lineRule="auto"/>
              <w:ind w:left="0"/>
              <w:contextualSpacing w:val="0"/>
              <w:jc w:val="center"/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</w:pPr>
            <w:r w:rsidRPr="00390380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>*</w:t>
            </w:r>
            <w:r w:rsidRPr="00390380">
              <w:rPr>
                <w:bCs/>
                <w:i/>
                <w:color w:val="C00000"/>
                <w:spacing w:val="-2"/>
                <w:sz w:val="18"/>
                <w:szCs w:val="18"/>
                <w:lang w:val="sr-Latn-RS"/>
              </w:rPr>
              <w:t xml:space="preserve"> Publika doživljava predstavu koristeći sva čula, osim čula vida. Predstavu u potpunosti mogu da prate i slepe osobe.</w:t>
            </w:r>
          </w:p>
          <w:p w:rsidR="003327CF" w:rsidRPr="00390380" w:rsidRDefault="003327CF" w:rsidP="00981E83">
            <w:pPr>
              <w:pStyle w:val="ListParagraph"/>
              <w:spacing w:before="20" w:after="6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  <w:lang w:val="sr-Latn-RS"/>
              </w:rPr>
            </w:pPr>
            <w:r w:rsidRPr="00390380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Ova scenska bajka namenjena je deci i odraslima koji kroz različite zvučne i mirisne pejzaže mogu da probude najlepše uspomene iz detinjstva. Svaki posetilac protagonista je avanture koja stvara svet pun čudesnih događaja i bića iz mašte. </w:t>
            </w:r>
          </w:p>
        </w:tc>
      </w:tr>
      <w:tr w:rsidR="003327CF" w:rsidRPr="00390380" w:rsidTr="003327CF">
        <w:trPr>
          <w:trHeight w:val="72"/>
        </w:trPr>
        <w:tc>
          <w:tcPr>
            <w:tcW w:w="1418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92CDDC" w:themeFill="accent5" w:themeFillTint="99"/>
            <w:vAlign w:val="center"/>
          </w:tcPr>
          <w:p w:rsidR="003327CF" w:rsidRPr="003327CF" w:rsidRDefault="003327CF" w:rsidP="008236E5">
            <w:pPr>
              <w:spacing w:before="120" w:after="4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35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92CDDC" w:themeFill="accent5" w:themeFillTint="99"/>
            <w:vAlign w:val="center"/>
          </w:tcPr>
          <w:p w:rsidR="003327CF" w:rsidRPr="00390380" w:rsidRDefault="003327CF" w:rsidP="008236E5">
            <w:pPr>
              <w:jc w:val="center"/>
              <w:rPr>
                <w:b/>
                <w:iCs/>
                <w:lang w:val="sr-Latn-RS"/>
              </w:rPr>
            </w:pPr>
            <w:r w:rsidRPr="00390380">
              <w:rPr>
                <w:b/>
                <w:iCs/>
                <w:lang w:val="sr-Latn-RS"/>
              </w:rPr>
              <w:t>Plavo pozorište, Miloša Pocerca 23a</w:t>
            </w:r>
          </w:p>
        </w:tc>
      </w:tr>
      <w:tr w:rsidR="003327CF" w:rsidRPr="00390380" w:rsidTr="003327CF">
        <w:trPr>
          <w:trHeight w:val="72"/>
        </w:trPr>
        <w:tc>
          <w:tcPr>
            <w:tcW w:w="1418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FFAE5D"/>
            <w:vAlign w:val="center"/>
          </w:tcPr>
          <w:p w:rsidR="003327CF" w:rsidRPr="003327CF" w:rsidRDefault="003327CF" w:rsidP="008236E5">
            <w:pPr>
              <w:spacing w:before="120" w:after="4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3327CF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0"/>
                <w:szCs w:val="20"/>
                <w:lang w:val="sr-Latn-RS"/>
              </w:rPr>
              <w:t>POZORIŠNA PREDSTAVA</w:t>
            </w:r>
            <w:r w:rsidRPr="003327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  <w:p w:rsidR="003327CF" w:rsidRPr="003327CF" w:rsidRDefault="003327CF" w:rsidP="003327CF">
            <w:pPr>
              <w:spacing w:before="120" w:after="4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3327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20</w:t>
            </w:r>
            <w:r w:rsidRPr="003327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.30-</w:t>
            </w:r>
            <w:r w:rsidRPr="003327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21</w:t>
            </w:r>
            <w:r w:rsidRPr="003327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.30</w:t>
            </w:r>
          </w:p>
        </w:tc>
        <w:tc>
          <w:tcPr>
            <w:tcW w:w="935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FFEC9B"/>
            <w:vAlign w:val="center"/>
          </w:tcPr>
          <w:p w:rsidR="003327CF" w:rsidRPr="002829BF" w:rsidRDefault="003327CF" w:rsidP="008236E5">
            <w:pPr>
              <w:pStyle w:val="ListParagraph"/>
              <w:spacing w:before="20" w:after="0" w:line="240" w:lineRule="auto"/>
              <w:ind w:left="176" w:right="1169"/>
              <w:contextualSpacing w:val="0"/>
              <w:jc w:val="center"/>
              <w:rPr>
                <w:color w:val="215868" w:themeColor="accent5" w:themeShade="80"/>
                <w:sz w:val="20"/>
                <w:szCs w:val="20"/>
                <w:lang w:val="sr-Latn-RS"/>
              </w:rPr>
            </w:pPr>
            <w:r w:rsidRPr="002829BF">
              <w:rPr>
                <w:b/>
                <w:i/>
                <w:color w:val="215868" w:themeColor="accent5" w:themeShade="80"/>
                <w:sz w:val="20"/>
                <w:szCs w:val="20"/>
                <w:lang w:val="sr-Latn-RS"/>
              </w:rPr>
              <w:t>DA KROZ ŽIVOT BUJAM</w:t>
            </w:r>
          </w:p>
          <w:p w:rsidR="003327CF" w:rsidRPr="00390380" w:rsidRDefault="003327CF" w:rsidP="008236E5">
            <w:pPr>
              <w:pStyle w:val="ListParagraph"/>
              <w:spacing w:before="20" w:after="0" w:line="240" w:lineRule="auto"/>
              <w:ind w:left="176" w:right="1169"/>
              <w:contextualSpacing w:val="0"/>
              <w:jc w:val="center"/>
              <w:rPr>
                <w:sz w:val="20"/>
                <w:szCs w:val="20"/>
                <w:lang w:val="sr-Latn-RS"/>
              </w:rPr>
            </w:pPr>
            <w:r w:rsidRPr="00390380">
              <w:rPr>
                <w:b/>
                <w:sz w:val="20"/>
                <w:szCs w:val="20"/>
                <w:lang w:val="sr-Latn-RS"/>
              </w:rPr>
              <w:t>Plavo pozorište</w:t>
            </w:r>
            <w:r w:rsidRPr="00390380">
              <w:rPr>
                <w:sz w:val="20"/>
                <w:szCs w:val="20"/>
                <w:lang w:val="sr-Latn-RS"/>
              </w:rPr>
              <w:t>, Beograd</w:t>
            </w:r>
          </w:p>
          <w:p w:rsidR="003327CF" w:rsidRPr="00390380" w:rsidRDefault="003327CF" w:rsidP="008236E5">
            <w:pPr>
              <w:pStyle w:val="ListParagraph"/>
              <w:spacing w:before="20" w:after="60" w:line="240" w:lineRule="auto"/>
              <w:ind w:left="0"/>
              <w:contextualSpacing w:val="0"/>
              <w:jc w:val="both"/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</w:pPr>
            <w:r w:rsidRPr="00390380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>Nastala kao rezultat edukat</w:t>
            </w:r>
            <w:r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>i</w:t>
            </w:r>
            <w:r w:rsidRPr="00390380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vno-kreativnog projekta inkluzije mladih osoba sa hendikepom </w:t>
            </w:r>
            <w:r w:rsidRPr="00390380">
              <w:rPr>
                <w:bCs/>
                <w:i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>Oda različitosti</w:t>
            </w:r>
            <w:r w:rsidRPr="00390380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 Plavog pozorišta i Udruženja studenata sa hendikepom, ova predstava/prezentacija okuplja mlade osobe sa i bez hendikepa, koje savremenim pozorišnim jezikom govore o sopstvenim iskustvima različitosti i diskriminacije. Svako od učesnika je na početku rada izabrao jednu poznatu osobu sa hendikepom, koja je dala značajan doprinos istoriji čovečanstva i čiji su život i delo, uz inkluzivni pristup u okviru samih radionica i lična iskustva učesnika, poslužili kao inspiracija za kreativni proces. </w:t>
            </w:r>
          </w:p>
        </w:tc>
      </w:tr>
      <w:tr w:rsidR="003327CF" w:rsidRPr="006364A7" w:rsidTr="003327CF">
        <w:trPr>
          <w:trHeight w:val="8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</w:tcPr>
          <w:p w:rsidR="003327CF" w:rsidRPr="006364A7" w:rsidRDefault="003327CF" w:rsidP="008236E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sr-Latn-RS"/>
              </w:rPr>
            </w:pPr>
            <w:r w:rsidRPr="006364A7">
              <w:rPr>
                <w:rFonts w:ascii="Calibri" w:hAnsi="Calibri" w:cs="Calibri"/>
              </w:rPr>
              <w:lastRenderedPageBreak/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31849B" w:themeFill="accent5" w:themeFillShade="BF"/>
            <w:vAlign w:val="center"/>
          </w:tcPr>
          <w:p w:rsidR="003327CF" w:rsidRPr="005048D2" w:rsidRDefault="003327CF" w:rsidP="008236E5">
            <w:pPr>
              <w:spacing w:before="60" w:after="60"/>
              <w:ind w:left="34"/>
              <w:jc w:val="center"/>
              <w:rPr>
                <w:rFonts w:ascii="Calibri" w:hAnsi="Calibri" w:cs="Calibri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FFFFFF" w:themeColor="background1"/>
                <w:lang w:val="sr-Latn-RS"/>
              </w:rPr>
              <w:t>PONEDELJAK 4.7.2022.</w:t>
            </w:r>
          </w:p>
        </w:tc>
      </w:tr>
      <w:tr w:rsidR="003327CF" w:rsidRPr="006364A7" w:rsidTr="003327CF">
        <w:trPr>
          <w:trHeight w:val="41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3327CF" w:rsidRPr="006364A7" w:rsidRDefault="003327CF" w:rsidP="006364A7">
            <w:pPr>
              <w:spacing w:before="60" w:after="40"/>
              <w:ind w:left="-56" w:right="-108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RADIONICA</w:t>
            </w:r>
          </w:p>
          <w:p w:rsidR="003327CF" w:rsidRPr="006364A7" w:rsidRDefault="003327CF" w:rsidP="006364A7">
            <w:pPr>
              <w:spacing w:before="60" w:after="40"/>
              <w:ind w:left="-56" w:right="-108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10.00-12.00</w:t>
            </w:r>
            <w:r w:rsidRPr="006364A7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  <w:t xml:space="preserve"> Klavir hol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</w:tcPr>
          <w:p w:rsidR="003327CF" w:rsidRPr="006364A7" w:rsidRDefault="003327CF" w:rsidP="006364A7">
            <w:pPr>
              <w:spacing w:before="120" w:after="20"/>
              <w:rPr>
                <w:rFonts w:ascii="Calibri" w:hAnsi="Calibri" w:cs="Calibri"/>
                <w:spacing w:val="-2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spacing w:val="-2"/>
                <w:sz w:val="20"/>
                <w:szCs w:val="20"/>
                <w:lang w:val="sr-Latn-RS"/>
              </w:rPr>
              <w:t xml:space="preserve">Radionica kreativne muzike: </w:t>
            </w:r>
            <w:r w:rsidRPr="006364A7">
              <w:rPr>
                <w:rFonts w:ascii="Calibri" w:hAnsi="Calibri" w:cs="Calibr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t>SVETOVI KOJE NE POZNAJEMO</w:t>
            </w:r>
            <w:r w:rsidRPr="006364A7">
              <w:rPr>
                <w:rFonts w:ascii="Calibri" w:hAnsi="Calibri" w:cs="Calibri"/>
                <w:b/>
                <w:color w:val="215868" w:themeColor="accent5" w:themeShade="80"/>
                <w:spacing w:val="-2"/>
                <w:sz w:val="20"/>
                <w:szCs w:val="20"/>
                <w:u w:val="single"/>
                <w:lang w:val="sr-Latn-RS"/>
              </w:rPr>
              <w:t xml:space="preserve"> </w:t>
            </w:r>
            <w:r w:rsidRPr="006364A7">
              <w:rPr>
                <w:rFonts w:ascii="Calibri" w:hAnsi="Calibri" w:cs="Calibri"/>
                <w:b/>
                <w:color w:val="215868" w:themeColor="accent5" w:themeShade="80"/>
                <w:spacing w:val="-2"/>
                <w:sz w:val="20"/>
                <w:szCs w:val="20"/>
                <w:u w:val="single"/>
                <w:lang w:val="sr-Latn-RS"/>
              </w:rPr>
              <w:br/>
            </w:r>
            <w:r w:rsidRPr="006364A7">
              <w:rPr>
                <w:rFonts w:ascii="Calibri" w:hAnsi="Calibri" w:cs="Calibri"/>
                <w:b/>
                <w:spacing w:val="-2"/>
                <w:sz w:val="20"/>
                <w:szCs w:val="20"/>
                <w:lang w:val="sr-Latn-RS"/>
              </w:rPr>
              <w:t xml:space="preserve">Irena Popović Dragović, </w:t>
            </w:r>
            <w:r w:rsidRPr="006364A7">
              <w:rPr>
                <w:rFonts w:ascii="Calibri" w:hAnsi="Calibri" w:cs="Calibri"/>
                <w:spacing w:val="-2"/>
                <w:sz w:val="20"/>
                <w:szCs w:val="20"/>
                <w:lang w:val="sr-Latn-RS"/>
              </w:rPr>
              <w:t>kompozitorka</w:t>
            </w:r>
          </w:p>
          <w:p w:rsidR="003327CF" w:rsidRPr="006364A7" w:rsidRDefault="003327CF" w:rsidP="008236E5">
            <w:pPr>
              <w:spacing w:before="20" w:after="20"/>
              <w:rPr>
                <w:rFonts w:ascii="Calibri" w:hAnsi="Calibri" w:cs="Calibr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</w:pPr>
            <w:r w:rsidRPr="006364A7">
              <w:rPr>
                <w:rFonts w:ascii="Calibri" w:hAnsi="Calibri" w:cs="Calibr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>Radionica ozvučavanja priča i bajki uputiće učesnike kako da reči pretoče u crtež i muziku i time komponuju i izvode muziku. Kroz priče o svetovima koje ne poznajemo, a za koje mnogi od nas nisu ni zainteresovani, skrećemo pažnju na njihovo postojanje, kao i ranjivost i posebnost. Poetične priče o retkim vrstama životinja koje nestaju razvijaju empatiju najmlađih prema nepoznatom i bude svest o tome da mogu zaštititi marginalizovane grupe ljudi, kao i svoju okolinu. Učesnici preispituju i granice svoje otvorenosti i spremnosti da se prepuste zvučnim svetovima koje ne poznaju.</w:t>
            </w:r>
          </w:p>
          <w:p w:rsidR="003327CF" w:rsidRPr="006364A7" w:rsidRDefault="003327CF" w:rsidP="008236E5">
            <w:pPr>
              <w:spacing w:before="20" w:after="120"/>
              <w:rPr>
                <w:rFonts w:ascii="Calibri" w:hAnsi="Calibri" w:cs="Calibri"/>
                <w:color w:val="0070C0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i/>
                <w:spacing w:val="-2"/>
                <w:sz w:val="20"/>
                <w:szCs w:val="20"/>
                <w:lang w:val="sr-Latn-RS"/>
              </w:rPr>
              <w:t xml:space="preserve">* </w:t>
            </w:r>
            <w:r w:rsidRPr="006364A7">
              <w:rPr>
                <w:rFonts w:ascii="Calibri" w:hAnsi="Calibri" w:cs="Calibri"/>
                <w:i/>
                <w:color w:val="C00000"/>
                <w:spacing w:val="-2"/>
                <w:sz w:val="19"/>
                <w:szCs w:val="19"/>
                <w:lang w:val="sr-Latn-RS"/>
              </w:rPr>
              <w:t xml:space="preserve">Radionica je namenjena nastavnicima i svima koji rade sa decom i mladima na kreativnim osnovama. </w:t>
            </w:r>
            <w:r w:rsidRPr="006364A7">
              <w:rPr>
                <w:rFonts w:ascii="Calibri" w:hAnsi="Calibri" w:cs="Calibri"/>
                <w:i/>
                <w:color w:val="C00000"/>
                <w:spacing w:val="-2"/>
                <w:sz w:val="19"/>
                <w:szCs w:val="19"/>
                <w:lang w:val="sr-Latn-RS"/>
              </w:rPr>
              <w:br/>
              <w:t>Program mogu pratiti i deca uzrasta od 5 godina i starija.</w:t>
            </w:r>
            <w:r w:rsidRPr="006364A7">
              <w:rPr>
                <w:rFonts w:ascii="Calibri" w:hAnsi="Calibri" w:cs="Calibri"/>
                <w:i/>
                <w:color w:val="C00000"/>
                <w:spacing w:val="-2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3327CF" w:rsidRPr="006364A7" w:rsidTr="003327CF">
        <w:trPr>
          <w:trHeight w:val="41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vAlign w:val="center"/>
          </w:tcPr>
          <w:p w:rsidR="003327CF" w:rsidRPr="006364A7" w:rsidRDefault="003327CF" w:rsidP="007C7500">
            <w:pPr>
              <w:spacing w:before="60" w:after="40"/>
              <w:ind w:left="-56" w:right="-108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RADIONICA</w:t>
            </w:r>
          </w:p>
          <w:p w:rsidR="003327CF" w:rsidRDefault="003327CF" w:rsidP="007C7500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</w:p>
          <w:p w:rsidR="003327CF" w:rsidRPr="006364A7" w:rsidRDefault="003327CF" w:rsidP="007C7500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15.00-15.45</w:t>
            </w:r>
          </w:p>
          <w:p w:rsidR="003327CF" w:rsidRPr="006364A7" w:rsidRDefault="003327CF" w:rsidP="007C7500">
            <w:pPr>
              <w:spacing w:before="60" w:after="40"/>
              <w:ind w:left="-56" w:right="-108"/>
              <w:jc w:val="center"/>
              <w:rPr>
                <w:rFonts w:ascii="Calibri" w:hAnsi="Calibri" w:cs="Calibri"/>
                <w:color w:val="0070C0"/>
                <w:sz w:val="20"/>
                <w:szCs w:val="20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  <w:t>Teatar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CC"/>
            <w:vAlign w:val="center"/>
          </w:tcPr>
          <w:p w:rsidR="003327CF" w:rsidRPr="006364A7" w:rsidRDefault="003327CF" w:rsidP="007C7500">
            <w:pPr>
              <w:spacing w:before="20" w:after="20"/>
              <w:rPr>
                <w:rFonts w:ascii="Calibri" w:hAnsi="Calibri" w:cs="Calibri"/>
                <w:color w:val="0070C0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spacing w:val="-4"/>
                <w:sz w:val="20"/>
                <w:szCs w:val="20"/>
                <w:lang w:val="sr-Latn-RS"/>
              </w:rPr>
              <w:t>Radionica telesne muzike</w:t>
            </w:r>
            <w:r>
              <w:rPr>
                <w:rFonts w:ascii="Calibri" w:hAnsi="Calibri" w:cs="Calibri"/>
                <w:b/>
                <w:spacing w:val="-4"/>
                <w:sz w:val="20"/>
                <w:szCs w:val="20"/>
                <w:lang w:val="sr-Latn-RS"/>
              </w:rPr>
              <w:t>:</w:t>
            </w:r>
            <w:r w:rsidRPr="006364A7">
              <w:rPr>
                <w:rFonts w:ascii="Calibri" w:hAnsi="Calibri" w:cs="Calibri"/>
                <w:b/>
                <w:spacing w:val="-4"/>
                <w:sz w:val="20"/>
                <w:szCs w:val="20"/>
                <w:lang w:val="sr-Latn-RS"/>
              </w:rPr>
              <w:t xml:space="preserve"> </w:t>
            </w:r>
            <w:r w:rsidRPr="006364A7">
              <w:rPr>
                <w:rFonts w:ascii="Calibri" w:hAnsi="Calibri" w:cs="Calibri"/>
                <w:b/>
                <w:color w:val="215868" w:themeColor="accent5" w:themeShade="80"/>
                <w:spacing w:val="-4"/>
                <w:sz w:val="20"/>
                <w:szCs w:val="20"/>
                <w:lang w:val="sr-Latn-RS"/>
              </w:rPr>
              <w:t>BODY PERCUSSIONS</w:t>
            </w:r>
            <w:r w:rsidRPr="006364A7">
              <w:rPr>
                <w:rFonts w:ascii="Calibri" w:hAnsi="Calibri" w:cs="Calibri"/>
                <w:color w:val="215868" w:themeColor="accent5" w:themeShade="80"/>
                <w:spacing w:val="-4"/>
                <w:sz w:val="20"/>
                <w:szCs w:val="20"/>
                <w:lang w:val="sr-Latn-RS"/>
              </w:rPr>
              <w:t xml:space="preserve"> </w:t>
            </w:r>
            <w:r w:rsidRPr="006364A7">
              <w:rPr>
                <w:rFonts w:ascii="Calibri" w:hAnsi="Calibri" w:cs="Calibri"/>
                <w:spacing w:val="-4"/>
                <w:sz w:val="20"/>
                <w:szCs w:val="20"/>
                <w:lang w:val="sr-Latn-RS"/>
              </w:rPr>
              <w:br/>
            </w:r>
            <w:r w:rsidRPr="006364A7"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Ana Vrbaški i Marko Dinjaški</w:t>
            </w:r>
            <w:r w:rsidRPr="006364A7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, UG »Otvoreni krug Novi Sad« </w:t>
            </w:r>
          </w:p>
          <w:p w:rsidR="003327CF" w:rsidRPr="006364A7" w:rsidRDefault="003327CF" w:rsidP="007C7500">
            <w:pPr>
              <w:spacing w:before="20" w:after="20"/>
              <w:rPr>
                <w:rFonts w:ascii="Calibri" w:hAnsi="Calibri" w:cs="Calibr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</w:pPr>
            <w:r w:rsidRPr="006364A7">
              <w:rPr>
                <w:rFonts w:ascii="Calibri" w:hAnsi="Calibri" w:cs="Calibr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>Telesna muzika je najstariji oblik muzičkog i neverbalnog izražavanja i sjajno oruđe za rad sa različitim ciljnim grupama: decom, mladima, odraslima, seniorima, osobama sa smetnjama u razvoju ili osobama sa invaliditetom. Takođe je i savremen umetnički izraz koji spaja ples, muziku, pokret, pozorište i izvođaštvo. Ove godine (22-25.  sept.) voditelji organizuju u Sremskim Karlovcima i prvi međunarodni festival telesne muzike u Srbiji i regionu »Novi balkanski ritam«.</w:t>
            </w:r>
          </w:p>
          <w:p w:rsidR="003327CF" w:rsidRPr="006364A7" w:rsidRDefault="003327CF" w:rsidP="007C7500">
            <w:pPr>
              <w:spacing w:before="60" w:after="120"/>
              <w:ind w:left="34"/>
              <w:rPr>
                <w:rFonts w:ascii="Calibri" w:hAnsi="Calibri" w:cs="Calibri"/>
                <w:color w:val="0070C0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i/>
                <w:spacing w:val="-2"/>
                <w:sz w:val="20"/>
                <w:szCs w:val="20"/>
                <w:lang w:val="sr-Latn-RS"/>
              </w:rPr>
              <w:t>*</w:t>
            </w:r>
            <w:r w:rsidRPr="006364A7">
              <w:rPr>
                <w:rFonts w:ascii="Calibri" w:hAnsi="Calibri" w:cs="Calibri"/>
                <w:spacing w:val="-2"/>
                <w:sz w:val="20"/>
                <w:szCs w:val="20"/>
                <w:lang w:val="sr-Latn-RS"/>
              </w:rPr>
              <w:t xml:space="preserve"> </w:t>
            </w:r>
            <w:r w:rsidRPr="006364A7">
              <w:rPr>
                <w:rFonts w:ascii="Calibri" w:hAnsi="Calibri" w:cs="Calibri"/>
                <w:i/>
                <w:color w:val="C00000"/>
                <w:spacing w:val="-4"/>
                <w:sz w:val="19"/>
                <w:szCs w:val="19"/>
                <w:lang w:val="sr-Latn-RS"/>
              </w:rPr>
              <w:t>Program je namenjen profesionalcima koji žele da primene telesnu muziku u radu sa različitim ciljnim grupama.</w:t>
            </w:r>
          </w:p>
        </w:tc>
      </w:tr>
      <w:tr w:rsidR="003327CF" w:rsidRPr="006364A7" w:rsidTr="00206FEF">
        <w:trPr>
          <w:trHeight w:val="801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3327CF" w:rsidRPr="006364A7" w:rsidRDefault="003327CF" w:rsidP="00206FEF">
            <w:pPr>
              <w:spacing w:before="60" w:after="40"/>
              <w:ind w:left="-56" w:right="-108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  <w:vAlign w:val="center"/>
          </w:tcPr>
          <w:p w:rsidR="003327CF" w:rsidRPr="00361FAF" w:rsidRDefault="003327CF" w:rsidP="00206FEF">
            <w:pPr>
              <w:spacing w:before="60" w:after="40"/>
              <w:ind w:left="-56" w:right="459"/>
              <w:jc w:val="center"/>
              <w:rPr>
                <w:rFonts w:ascii="Calibri" w:hAnsi="Calibri" w:cs="Calibri"/>
                <w:b/>
                <w:bCs/>
                <w:iCs/>
                <w:spacing w:val="-2"/>
                <w:sz w:val="20"/>
                <w:szCs w:val="20"/>
                <w:lang w:val="sr-Latn-RS"/>
              </w:rPr>
            </w:pPr>
            <w:r w:rsidRPr="00361FAF">
              <w:rPr>
                <w:rFonts w:ascii="Calibri" w:hAnsi="Calibri" w:cs="Calibri"/>
                <w:b/>
                <w:bCs/>
                <w:iCs/>
                <w:spacing w:val="-2"/>
                <w:sz w:val="20"/>
                <w:szCs w:val="20"/>
                <w:lang w:val="sr-Latn-RS"/>
              </w:rPr>
              <w:t xml:space="preserve">SIMPOZIJUM </w:t>
            </w:r>
            <w:r>
              <w:rPr>
                <w:rFonts w:ascii="Calibri" w:hAnsi="Calibri" w:cs="Calibri"/>
                <w:b/>
                <w:bCs/>
                <w:iCs/>
                <w:spacing w:val="-2"/>
                <w:sz w:val="20"/>
                <w:szCs w:val="20"/>
                <w:lang w:val="sr-Latn-RS"/>
              </w:rPr>
              <w:br/>
            </w:r>
            <w:r w:rsidRPr="00361FAF">
              <w:rPr>
                <w:rFonts w:ascii="Calibri" w:hAnsi="Calibri" w:cs="Calibri"/>
                <w:b/>
                <w:bCs/>
                <w:iCs/>
                <w:spacing w:val="-2"/>
                <w:sz w:val="20"/>
                <w:szCs w:val="20"/>
                <w:lang w:val="sr-Latn-RS"/>
              </w:rPr>
              <w:t xml:space="preserve">projekta </w:t>
            </w:r>
            <w:r>
              <w:rPr>
                <w:rFonts w:ascii="Calibri" w:hAnsi="Calibri" w:cs="Calibri"/>
                <w:b/>
                <w:bCs/>
                <w:iCs/>
                <w:spacing w:val="-2"/>
                <w:sz w:val="20"/>
                <w:szCs w:val="20"/>
                <w:lang w:val="sr-Latn-RS"/>
              </w:rPr>
              <w:t>Kreativne Evrope „</w:t>
            </w:r>
            <w:r w:rsidRPr="00361FAF">
              <w:rPr>
                <w:rFonts w:ascii="Calibri" w:hAnsi="Calibri" w:cs="Calibri"/>
                <w:b/>
                <w:bCs/>
                <w:iCs/>
                <w:spacing w:val="-2"/>
                <w:sz w:val="20"/>
                <w:szCs w:val="20"/>
                <w:lang w:val="sr-Latn-RS"/>
              </w:rPr>
              <w:t>B-AIR</w:t>
            </w:r>
            <w:r>
              <w:rPr>
                <w:rFonts w:ascii="Calibri" w:hAnsi="Calibri" w:cs="Calibri"/>
                <w:b/>
                <w:bCs/>
                <w:iCs/>
                <w:spacing w:val="-2"/>
                <w:sz w:val="20"/>
                <w:szCs w:val="20"/>
                <w:lang w:val="sr-Latn-RS"/>
              </w:rPr>
              <w:t xml:space="preserve"> – Creating Sound Art for Babies, Toddlers and Vulnerable Groups“</w:t>
            </w:r>
            <w:r w:rsidRPr="00361FAF">
              <w:rPr>
                <w:rFonts w:ascii="Calibri" w:hAnsi="Calibri" w:cs="Calibri"/>
                <w:b/>
                <w:bCs/>
                <w:iCs/>
                <w:spacing w:val="-2"/>
                <w:sz w:val="20"/>
                <w:szCs w:val="20"/>
                <w:lang w:val="sr-Latn-RS"/>
              </w:rPr>
              <w:t xml:space="preserve"> </w:t>
            </w:r>
          </w:p>
          <w:p w:rsidR="003327CF" w:rsidRPr="006364A7" w:rsidRDefault="003327CF" w:rsidP="00206FEF">
            <w:pPr>
              <w:spacing w:before="20" w:after="2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  <w:lang w:val="sr-Latn-RS"/>
              </w:rPr>
            </w:pPr>
            <w:r w:rsidRPr="00361FAF"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ZVUK I MUZIKA U PROGRAMIMA PODRŠKE RANJIVIM GRUPAMA</w:t>
            </w:r>
          </w:p>
        </w:tc>
      </w:tr>
      <w:tr w:rsidR="003327CF" w:rsidRPr="006364A7" w:rsidTr="00206FEF">
        <w:trPr>
          <w:trHeight w:val="41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</w:tcPr>
          <w:p w:rsidR="003327CF" w:rsidRPr="006364A7" w:rsidRDefault="003327CF" w:rsidP="00206FEF">
            <w:pPr>
              <w:spacing w:before="60" w:after="40"/>
              <w:ind w:left="-56" w:right="-108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IZLAGANJA</w:t>
            </w:r>
          </w:p>
          <w:p w:rsidR="003327CF" w:rsidRDefault="003327CF" w:rsidP="00206FEF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</w:p>
          <w:p w:rsidR="003327CF" w:rsidRPr="00361FAF" w:rsidRDefault="003327CF" w:rsidP="00206FEF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 w:rsidRPr="00361FAF"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16.00-18.00</w:t>
            </w:r>
          </w:p>
          <w:p w:rsidR="003327CF" w:rsidRPr="00390380" w:rsidRDefault="003327CF" w:rsidP="00206FEF">
            <w:pPr>
              <w:spacing w:before="120" w:after="40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  <w:t>Teatar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3327CF" w:rsidRPr="00825A49" w:rsidRDefault="003327CF" w:rsidP="00206FEF">
            <w:pPr>
              <w:pStyle w:val="ListParagraph"/>
              <w:numPr>
                <w:ilvl w:val="0"/>
                <w:numId w:val="2"/>
              </w:numPr>
              <w:spacing w:before="120" w:after="40" w:line="240" w:lineRule="auto"/>
              <w:ind w:left="318" w:hanging="284"/>
              <w:contextualSpacing w:val="0"/>
              <w:rPr>
                <w:b/>
                <w:color w:val="E06B0A"/>
                <w:sz w:val="20"/>
                <w:szCs w:val="20"/>
                <w:lang w:val="sr-Latn-RS"/>
              </w:rPr>
            </w:pPr>
            <w:r w:rsidRPr="00390380">
              <w:rPr>
                <w:b/>
                <w:sz w:val="20"/>
                <w:szCs w:val="20"/>
                <w:lang w:val="sr-Latn-RS"/>
              </w:rPr>
              <w:t xml:space="preserve">Dana Papacristou, Yorgos Samantas, </w:t>
            </w:r>
            <w:r w:rsidRPr="00390380">
              <w:rPr>
                <w:sz w:val="20"/>
                <w:szCs w:val="20"/>
                <w:lang w:val="sr-Latn-RS"/>
              </w:rPr>
              <w:t xml:space="preserve">TWIXTlab, </w:t>
            </w:r>
            <w:r>
              <w:rPr>
                <w:sz w:val="20"/>
                <w:szCs w:val="20"/>
                <w:lang w:val="sr-Latn-RS"/>
              </w:rPr>
              <w:t>Athens</w:t>
            </w:r>
            <w:r w:rsidRPr="00390380">
              <w:rPr>
                <w:sz w:val="20"/>
                <w:szCs w:val="20"/>
                <w:lang w:val="sr-Latn-RS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Greece</w:t>
            </w:r>
            <w:r w:rsidRPr="00390380">
              <w:rPr>
                <w:sz w:val="20"/>
                <w:szCs w:val="20"/>
                <w:lang w:val="sr-Latn-RS"/>
              </w:rPr>
              <w:t xml:space="preserve">: </w:t>
            </w:r>
            <w:r w:rsidRPr="00390380">
              <w:rPr>
                <w:sz w:val="20"/>
                <w:szCs w:val="20"/>
                <w:lang w:val="sr-Latn-RS"/>
              </w:rPr>
              <w:br/>
            </w:r>
            <w:r w:rsidRPr="00825A49"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>Audibility: sound art approaches in Special Education for Deaf and Hard of Hearing adolescents</w:t>
            </w:r>
            <w:r w:rsidRPr="00390380"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>/</w:t>
            </w:r>
            <w:r w:rsidRPr="00390380">
              <w:rPr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sz w:val="20"/>
                <w:szCs w:val="20"/>
                <w:lang w:val="sr-Latn-RS"/>
              </w:rPr>
              <w:br/>
            </w:r>
            <w:r w:rsidRPr="009532BE">
              <w:rPr>
                <w:b/>
                <w:color w:val="984806" w:themeColor="accent6" w:themeShade="80"/>
                <w:sz w:val="20"/>
                <w:szCs w:val="20"/>
                <w:lang w:val="sr-Latn-RS"/>
              </w:rPr>
              <w:t>Slušnost: pristupi umetnosti zvuka u specijalnoj edukaciji gluvih i nagluvih adolescenata</w:t>
            </w:r>
          </w:p>
          <w:p w:rsidR="003327CF" w:rsidRPr="00825A49" w:rsidRDefault="003327CF" w:rsidP="00206FEF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18" w:hanging="284"/>
              <w:contextualSpacing w:val="0"/>
              <w:rPr>
                <w:b/>
                <w:color w:val="D4650A"/>
                <w:sz w:val="20"/>
                <w:szCs w:val="20"/>
                <w:lang w:val="sr-Latn-RS"/>
              </w:rPr>
            </w:pPr>
            <w:r w:rsidRPr="00390380">
              <w:rPr>
                <w:b/>
                <w:sz w:val="20"/>
                <w:szCs w:val="20"/>
                <w:lang w:val="sr-Latn-RS"/>
              </w:rPr>
              <w:t>Saša Rakef Perko i Sabrina Povšić Štimec</w:t>
            </w:r>
            <w:r w:rsidRPr="00390380">
              <w:rPr>
                <w:sz w:val="20"/>
                <w:szCs w:val="20"/>
                <w:lang w:val="sr-Latn-RS"/>
              </w:rPr>
              <w:t>, R</w:t>
            </w:r>
            <w:r>
              <w:rPr>
                <w:sz w:val="20"/>
                <w:szCs w:val="20"/>
                <w:lang w:val="sr-Latn-RS"/>
              </w:rPr>
              <w:t>adio televizija Slovenije - R</w:t>
            </w:r>
            <w:r w:rsidRPr="00390380">
              <w:rPr>
                <w:sz w:val="20"/>
                <w:szCs w:val="20"/>
                <w:lang w:val="sr-Latn-RS"/>
              </w:rPr>
              <w:t>TV S</w:t>
            </w:r>
            <w:r>
              <w:rPr>
                <w:sz w:val="20"/>
                <w:szCs w:val="20"/>
                <w:lang w:val="sr-Latn-RS"/>
              </w:rPr>
              <w:t>LO</w:t>
            </w:r>
            <w:r w:rsidRPr="00390380">
              <w:rPr>
                <w:sz w:val="20"/>
                <w:szCs w:val="20"/>
                <w:lang w:val="sr-Latn-RS"/>
              </w:rPr>
              <w:t>, Ljubljana:</w:t>
            </w:r>
            <w:r w:rsidRPr="00390380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390380">
              <w:rPr>
                <w:b/>
                <w:sz w:val="20"/>
                <w:szCs w:val="20"/>
                <w:lang w:val="sr-Latn-RS"/>
              </w:rPr>
              <w:br/>
            </w:r>
            <w:r w:rsidRPr="00825A49"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>Hospital Radio</w:t>
            </w:r>
            <w:r w:rsidRPr="00390380"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 xml:space="preserve">/ </w:t>
            </w:r>
            <w:r w:rsidRPr="009532BE">
              <w:rPr>
                <w:b/>
                <w:color w:val="984806" w:themeColor="accent6" w:themeShade="80"/>
                <w:sz w:val="20"/>
                <w:szCs w:val="20"/>
                <w:lang w:val="sr-Latn-RS"/>
              </w:rPr>
              <w:t>Bolnički radio</w:t>
            </w:r>
          </w:p>
          <w:p w:rsidR="003327CF" w:rsidRPr="009532BE" w:rsidRDefault="003327CF" w:rsidP="00206FEF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18" w:hanging="284"/>
              <w:contextualSpacing w:val="0"/>
              <w:rPr>
                <w:b/>
                <w:color w:val="984806" w:themeColor="accent6" w:themeShade="80"/>
                <w:sz w:val="20"/>
                <w:szCs w:val="20"/>
                <w:lang w:val="sr-Latn-RS"/>
              </w:rPr>
            </w:pPr>
            <w:r w:rsidRPr="007A2793">
              <w:rPr>
                <w:b/>
                <w:sz w:val="20"/>
                <w:szCs w:val="20"/>
                <w:lang w:val="sr-Latn-RS"/>
              </w:rPr>
              <w:t>Vesna Peri</w:t>
            </w:r>
            <w:r>
              <w:rPr>
                <w:b/>
                <w:sz w:val="20"/>
                <w:szCs w:val="20"/>
                <w:lang w:val="sr-Latn-RS"/>
              </w:rPr>
              <w:t>ć Momč</w:t>
            </w:r>
            <w:r w:rsidRPr="007A2793">
              <w:rPr>
                <w:b/>
                <w:sz w:val="20"/>
                <w:szCs w:val="20"/>
                <w:lang w:val="sr-Latn-RS"/>
              </w:rPr>
              <w:t>ilovi</w:t>
            </w:r>
            <w:r>
              <w:rPr>
                <w:b/>
                <w:sz w:val="20"/>
                <w:szCs w:val="20"/>
                <w:lang w:val="sr-Latn-RS"/>
              </w:rPr>
              <w:t>ć</w:t>
            </w:r>
            <w:r>
              <w:rPr>
                <w:sz w:val="20"/>
                <w:szCs w:val="20"/>
                <w:lang w:val="sr-Latn-RS"/>
              </w:rPr>
              <w:t xml:space="preserve">, Radio televizija Srbije - RTS, Belgrade: </w:t>
            </w:r>
            <w:r>
              <w:rPr>
                <w:sz w:val="20"/>
                <w:szCs w:val="20"/>
                <w:lang w:val="sr-Latn-RS"/>
              </w:rPr>
              <w:br/>
            </w:r>
            <w:r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 xml:space="preserve">Radio shows: entertainment, </w:t>
            </w:r>
            <w:r w:rsidRPr="00825A49"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 xml:space="preserve">educational or scientific work? </w:t>
            </w:r>
            <w:r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>/</w:t>
            </w:r>
            <w:r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br/>
            </w:r>
            <w:r w:rsidRPr="009532BE">
              <w:rPr>
                <w:b/>
                <w:color w:val="984806" w:themeColor="accent6" w:themeShade="80"/>
                <w:sz w:val="20"/>
                <w:szCs w:val="20"/>
                <w:lang w:val="sr-Latn-RS"/>
              </w:rPr>
              <w:t>Radijske emisije: zabava, obrazovanje ili naučni rad?</w:t>
            </w:r>
          </w:p>
          <w:p w:rsidR="003327CF" w:rsidRPr="00825A49" w:rsidRDefault="003327CF" w:rsidP="00206FEF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18" w:hanging="284"/>
              <w:contextualSpacing w:val="0"/>
              <w:rPr>
                <w:b/>
                <w:color w:val="E06B0A"/>
                <w:sz w:val="20"/>
                <w:szCs w:val="20"/>
                <w:lang w:val="sr-Latn-RS"/>
              </w:rPr>
            </w:pPr>
            <w:r w:rsidRPr="00390380">
              <w:rPr>
                <w:b/>
                <w:sz w:val="20"/>
                <w:szCs w:val="20"/>
                <w:lang w:val="sr-Latn-RS"/>
              </w:rPr>
              <w:t>Giuseppe Gavazza</w:t>
            </w:r>
            <w:r w:rsidRPr="00CE0EA5">
              <w:rPr>
                <w:sz w:val="20"/>
                <w:szCs w:val="20"/>
                <w:lang w:val="sr-Latn-RS"/>
              </w:rPr>
              <w:t xml:space="preserve">, AAU Cresson-ENSAG, Grenoble, France: </w:t>
            </w:r>
            <w:r w:rsidRPr="00CE0EA5">
              <w:rPr>
                <w:sz w:val="20"/>
                <w:szCs w:val="20"/>
                <w:lang w:val="sr-Latn-RS"/>
              </w:rPr>
              <w:br/>
            </w:r>
            <w:r w:rsidRPr="00825A49"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>A journey through soundscapes heard by special ears; Soundwalk, soundscapes and composition</w:t>
            </w:r>
            <w:r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 xml:space="preserve"> / </w:t>
            </w:r>
            <w:r w:rsidRPr="00390380"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 xml:space="preserve"> </w:t>
            </w:r>
            <w:r w:rsidRPr="009532BE">
              <w:rPr>
                <w:b/>
                <w:color w:val="984806" w:themeColor="accent6" w:themeShade="80"/>
                <w:sz w:val="20"/>
                <w:szCs w:val="20"/>
                <w:lang w:val="sr-Latn-RS"/>
              </w:rPr>
              <w:t>Putovanje kroz zvučne pejzaže koje slušaju naročite uši; Zvučne šetnje, zvučni pejzaži i kompozicija</w:t>
            </w:r>
          </w:p>
          <w:p w:rsidR="003327CF" w:rsidRPr="00390380" w:rsidRDefault="003327CF" w:rsidP="00206FEF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18" w:hanging="284"/>
              <w:contextualSpacing w:val="0"/>
              <w:rPr>
                <w:b/>
                <w:sz w:val="20"/>
                <w:szCs w:val="20"/>
                <w:lang w:val="sr-Latn-RS"/>
              </w:rPr>
            </w:pPr>
            <w:r w:rsidRPr="00390380">
              <w:rPr>
                <w:b/>
                <w:sz w:val="20"/>
                <w:szCs w:val="20"/>
                <w:lang w:val="sr-Latn-RS"/>
              </w:rPr>
              <w:t>Radio teatar</w:t>
            </w:r>
            <w:r w:rsidRPr="00CE0EA5">
              <w:rPr>
                <w:sz w:val="20"/>
                <w:szCs w:val="20"/>
                <w:lang w:val="sr-Latn-RS"/>
              </w:rPr>
              <w:t xml:space="preserve">, Zagreb, Croatia: </w:t>
            </w:r>
            <w:r w:rsidRPr="00CE0EA5">
              <w:rPr>
                <w:sz w:val="20"/>
                <w:szCs w:val="20"/>
                <w:lang w:val="sr-Latn-RS"/>
              </w:rPr>
              <w:br/>
            </w:r>
            <w:r w:rsidRPr="006F5CDA"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>Wars of the Worlds: Children as Sound and Memory Makers</w:t>
            </w:r>
            <w:r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t xml:space="preserve"> / </w:t>
            </w:r>
            <w:r>
              <w:rPr>
                <w:b/>
                <w:color w:val="215868" w:themeColor="accent5" w:themeShade="80"/>
                <w:sz w:val="20"/>
                <w:szCs w:val="20"/>
                <w:lang w:val="sr-Latn-RS"/>
              </w:rPr>
              <w:br/>
            </w:r>
            <w:r w:rsidRPr="00C22203">
              <w:rPr>
                <w:b/>
                <w:color w:val="984806" w:themeColor="accent6" w:themeShade="80"/>
                <w:sz w:val="20"/>
                <w:szCs w:val="20"/>
                <w:lang w:val="sr-Latn-RS"/>
              </w:rPr>
              <w:t>Ratovi svetova: Deca kao stvaraoci zvuka i sećanja</w:t>
            </w:r>
          </w:p>
          <w:p w:rsidR="003327CF" w:rsidRPr="00390380" w:rsidRDefault="003327CF" w:rsidP="00206FEF">
            <w:pPr>
              <w:spacing w:before="60" w:after="120"/>
              <w:ind w:left="34"/>
              <w:rPr>
                <w:b/>
                <w:sz w:val="20"/>
                <w:szCs w:val="20"/>
                <w:lang w:val="sr-Latn-RS"/>
              </w:rPr>
            </w:pPr>
            <w:r w:rsidRPr="00390380">
              <w:rPr>
                <w:b/>
                <w:sz w:val="20"/>
                <w:szCs w:val="20"/>
                <w:lang w:val="sr-Latn-RS"/>
              </w:rPr>
              <w:t xml:space="preserve">* </w:t>
            </w:r>
            <w:r w:rsidRPr="00390380">
              <w:rPr>
                <w:i/>
                <w:iCs/>
                <w:color w:val="C00000"/>
                <w:sz w:val="19"/>
                <w:szCs w:val="19"/>
                <w:lang w:val="sr-Latn-RS"/>
              </w:rPr>
              <w:t>Izlaganja su na engleskom jeziku.</w:t>
            </w:r>
            <w:r>
              <w:rPr>
                <w:i/>
                <w:iCs/>
                <w:color w:val="C00000"/>
                <w:sz w:val="19"/>
                <w:szCs w:val="19"/>
                <w:lang w:val="sr-Latn-RS"/>
              </w:rPr>
              <w:t xml:space="preserve"> Radni jezik Simpozijuma je engleski.</w:t>
            </w:r>
          </w:p>
        </w:tc>
      </w:tr>
      <w:tr w:rsidR="003327CF" w:rsidRPr="00390380" w:rsidTr="008236E5">
        <w:trPr>
          <w:trHeight w:val="72"/>
        </w:trPr>
        <w:tc>
          <w:tcPr>
            <w:tcW w:w="1418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92CDDC" w:themeFill="accent5" w:themeFillTint="99"/>
            <w:vAlign w:val="center"/>
          </w:tcPr>
          <w:p w:rsidR="003327CF" w:rsidRPr="003327CF" w:rsidRDefault="003327CF" w:rsidP="008236E5">
            <w:pPr>
              <w:spacing w:before="120" w:after="4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35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92CDDC" w:themeFill="accent5" w:themeFillTint="99"/>
            <w:vAlign w:val="center"/>
          </w:tcPr>
          <w:p w:rsidR="003327CF" w:rsidRPr="00390380" w:rsidRDefault="003327CF" w:rsidP="008236E5">
            <w:pPr>
              <w:jc w:val="center"/>
              <w:rPr>
                <w:b/>
                <w:iCs/>
                <w:lang w:val="sr-Latn-RS"/>
              </w:rPr>
            </w:pPr>
            <w:r w:rsidRPr="00390380">
              <w:rPr>
                <w:b/>
                <w:iCs/>
                <w:lang w:val="sr-Latn-RS"/>
              </w:rPr>
              <w:t>Plavo pozorište, Miloša Pocerca 23a</w:t>
            </w:r>
          </w:p>
        </w:tc>
      </w:tr>
      <w:tr w:rsidR="003327CF" w:rsidRPr="00390380" w:rsidTr="008236E5">
        <w:trPr>
          <w:trHeight w:val="72"/>
        </w:trPr>
        <w:tc>
          <w:tcPr>
            <w:tcW w:w="1418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FFAE5D"/>
            <w:vAlign w:val="center"/>
          </w:tcPr>
          <w:p w:rsidR="003327CF" w:rsidRPr="003327CF" w:rsidRDefault="003327CF" w:rsidP="008236E5">
            <w:pPr>
              <w:spacing w:before="120" w:after="4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3327CF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0"/>
                <w:szCs w:val="20"/>
                <w:lang w:val="sr-Latn-RS"/>
              </w:rPr>
              <w:t>POZORIŠNA PREDSTAVA</w:t>
            </w:r>
            <w:r w:rsidRPr="003327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  <w:p w:rsidR="003327CF" w:rsidRPr="003327CF" w:rsidRDefault="003327CF" w:rsidP="008236E5">
            <w:pPr>
              <w:spacing w:before="120" w:after="40"/>
              <w:ind w:left="-115" w:right="-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3327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20.30-21.30</w:t>
            </w:r>
          </w:p>
        </w:tc>
        <w:tc>
          <w:tcPr>
            <w:tcW w:w="935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FFEC9B"/>
            <w:vAlign w:val="center"/>
          </w:tcPr>
          <w:p w:rsidR="003327CF" w:rsidRPr="00390380" w:rsidRDefault="003327CF" w:rsidP="003327CF">
            <w:pPr>
              <w:pStyle w:val="ListParagraph"/>
              <w:spacing w:before="20" w:after="0" w:line="240" w:lineRule="auto"/>
              <w:ind w:left="176" w:right="1311"/>
              <w:contextualSpacing w:val="0"/>
              <w:jc w:val="center"/>
              <w:rPr>
                <w:sz w:val="20"/>
                <w:szCs w:val="20"/>
                <w:lang w:val="sr-Latn-RS"/>
              </w:rPr>
            </w:pPr>
            <w:r w:rsidRPr="00390380">
              <w:rPr>
                <w:b/>
                <w:i/>
                <w:sz w:val="20"/>
                <w:szCs w:val="20"/>
                <w:lang w:val="sr-Latn-RS"/>
              </w:rPr>
              <w:t>HANA</w:t>
            </w:r>
          </w:p>
          <w:p w:rsidR="003327CF" w:rsidRPr="009532BE" w:rsidRDefault="003327CF" w:rsidP="003327CF">
            <w:pPr>
              <w:pStyle w:val="ListParagraph"/>
              <w:spacing w:before="20" w:after="0" w:line="240" w:lineRule="auto"/>
              <w:ind w:left="176" w:right="1027"/>
              <w:contextualSpacing w:val="0"/>
              <w:jc w:val="center"/>
              <w:rPr>
                <w:sz w:val="20"/>
                <w:szCs w:val="20"/>
                <w:lang w:val="sr-Latn-RS"/>
              </w:rPr>
            </w:pPr>
            <w:r w:rsidRPr="00390380">
              <w:rPr>
                <w:b/>
                <w:sz w:val="20"/>
                <w:szCs w:val="20"/>
                <w:lang w:val="sr-Latn-RS"/>
              </w:rPr>
              <w:t>Plavo pozorište</w:t>
            </w:r>
            <w:r w:rsidRPr="009532BE">
              <w:rPr>
                <w:sz w:val="20"/>
                <w:szCs w:val="20"/>
                <w:lang w:val="sr-Latn-RS"/>
              </w:rPr>
              <w:t>, Beograd</w:t>
            </w:r>
          </w:p>
          <w:p w:rsidR="003327CF" w:rsidRPr="00390380" w:rsidRDefault="003327CF" w:rsidP="003327CF">
            <w:pPr>
              <w:spacing w:before="20" w:after="20"/>
              <w:jc w:val="both"/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</w:pPr>
            <w:r w:rsidRPr="00390380"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>Savremeni plesno-vokalno-instrumentalni recital posvećen svim žrtvama Holokausta bazirana je na tezi o banalnosti zla, čuvene nemačke filozofkinje i političke teoretičarke jevrejskog porekla, Hane Arent. Predstava poziva da se odupremo zlu tako što ćemo početi da mislimo i to iz perspektive drugoga. Pored tekstova Hane Arent, u predstavi</w:t>
            </w:r>
            <w:r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 xml:space="preserve"> </w:t>
            </w:r>
            <w:r w:rsidRPr="00390380"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>se koriste i tradicionalni jevrejski plesovi i sefardske, aškenaske i duhovne jevrejske pesme u izvođenju glumaca.</w:t>
            </w:r>
          </w:p>
          <w:p w:rsidR="003327CF" w:rsidRPr="00390380" w:rsidRDefault="003327CF" w:rsidP="003327CF">
            <w:pPr>
              <w:pStyle w:val="ListParagraph"/>
              <w:spacing w:before="20" w:after="60" w:line="240" w:lineRule="auto"/>
              <w:ind w:left="0"/>
              <w:contextualSpacing w:val="0"/>
              <w:jc w:val="both"/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</w:pPr>
            <w:r w:rsidRPr="00390380">
              <w:rPr>
                <w:sz w:val="20"/>
                <w:szCs w:val="20"/>
                <w:lang w:val="sr-Latn-RS"/>
              </w:rPr>
              <w:t xml:space="preserve">* </w:t>
            </w:r>
            <w:r w:rsidRPr="00390380">
              <w:rPr>
                <w:rFonts w:asciiTheme="minorHAnsi" w:hAnsiTheme="minorHAnsi"/>
                <w:i/>
                <w:color w:val="C00000"/>
                <w:spacing w:val="-4"/>
                <w:sz w:val="19"/>
                <w:szCs w:val="19"/>
                <w:lang w:val="sr-Latn-RS"/>
              </w:rPr>
              <w:t>Preds</w:t>
            </w:r>
            <w:r>
              <w:rPr>
                <w:rFonts w:asciiTheme="minorHAnsi" w:hAnsiTheme="minorHAnsi"/>
                <w:i/>
                <w:color w:val="C00000"/>
                <w:spacing w:val="-4"/>
                <w:sz w:val="19"/>
                <w:szCs w:val="19"/>
                <w:lang w:val="sr-Latn-RS"/>
              </w:rPr>
              <w:t>tava je pristupačna gluvim i nagluvim</w:t>
            </w:r>
            <w:r w:rsidRPr="00390380">
              <w:rPr>
                <w:rFonts w:asciiTheme="minorHAnsi" w:hAnsiTheme="minorHAnsi"/>
                <w:i/>
                <w:color w:val="C00000"/>
                <w:spacing w:val="-4"/>
                <w:sz w:val="19"/>
                <w:szCs w:val="19"/>
                <w:lang w:val="sr-Latn-RS"/>
              </w:rPr>
              <w:t xml:space="preserve"> osobama uz tumačenje na znakovni jezik.</w:t>
            </w:r>
          </w:p>
        </w:tc>
      </w:tr>
      <w:tr w:rsidR="003327CF" w:rsidRPr="005048D2" w:rsidTr="003327CF"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3327CF" w:rsidRPr="005048D2" w:rsidRDefault="003327CF" w:rsidP="008236E5">
            <w:pPr>
              <w:spacing w:before="60" w:after="40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10"/>
                <w:szCs w:val="10"/>
                <w:lang w:val="sr-Latn-RS"/>
              </w:rPr>
            </w:pP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3327CF" w:rsidRPr="005048D2" w:rsidRDefault="003327CF" w:rsidP="008236E5">
            <w:pPr>
              <w:spacing w:before="20" w:after="40"/>
              <w:jc w:val="center"/>
              <w:rPr>
                <w:rFonts w:ascii="Calibri" w:hAnsi="Calibri" w:cs="Calibri"/>
                <w:b/>
                <w:color w:val="215868" w:themeColor="accent5" w:themeShade="80"/>
                <w:spacing w:val="-2"/>
                <w:sz w:val="10"/>
                <w:szCs w:val="10"/>
                <w:lang w:val="sr-Latn-RS"/>
              </w:rPr>
            </w:pPr>
          </w:p>
        </w:tc>
      </w:tr>
    </w:tbl>
    <w:p w:rsidR="00C303CF" w:rsidRPr="00FA2FFB" w:rsidRDefault="00C303CF" w:rsidP="00FA2FFB">
      <w:pPr>
        <w:shd w:val="clear" w:color="auto" w:fill="FFFFFF"/>
        <w:spacing w:before="120" w:after="120" w:line="28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b/>
          <w:sz w:val="22"/>
          <w:szCs w:val="22"/>
          <w:lang w:val="sr-Latn-RS"/>
        </w:rPr>
        <w:t xml:space="preserve">Učesnici: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 xml:space="preserve">Programi su otvoreni 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za umetnike i umetničke edukatore, nastavnike, vaspitače i roditelje dece 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 xml:space="preserve">i </w:t>
      </w:r>
      <w:r w:rsidR="00B1010B">
        <w:rPr>
          <w:rFonts w:asciiTheme="majorHAnsi" w:hAnsiTheme="majorHAnsi" w:cs="Arial"/>
          <w:sz w:val="22"/>
          <w:szCs w:val="22"/>
          <w:lang w:val="sr-Latn-RS"/>
        </w:rPr>
        <w:t xml:space="preserve">odraslih sa </w:t>
      </w:r>
      <w:r w:rsidR="00CA6BE7">
        <w:rPr>
          <w:rFonts w:asciiTheme="majorHAnsi" w:hAnsiTheme="majorHAnsi" w:cs="Arial"/>
          <w:sz w:val="22"/>
          <w:szCs w:val="22"/>
          <w:lang w:val="sr-Latn-RS"/>
        </w:rPr>
        <w:t>invali</w:t>
      </w:r>
      <w:r w:rsidR="00B1010B">
        <w:rPr>
          <w:rFonts w:asciiTheme="majorHAnsi" w:hAnsiTheme="majorHAnsi" w:cs="Arial"/>
          <w:sz w:val="22"/>
          <w:szCs w:val="22"/>
          <w:lang w:val="sr-Latn-RS"/>
        </w:rPr>
        <w:t xml:space="preserve">ditetom ili 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>teškoća</w:t>
      </w:r>
      <w:r w:rsidR="00B1010B">
        <w:rPr>
          <w:rFonts w:asciiTheme="majorHAnsi" w:hAnsiTheme="majorHAnsi" w:cs="Arial"/>
          <w:sz w:val="22"/>
          <w:szCs w:val="22"/>
          <w:lang w:val="sr-Latn-RS"/>
        </w:rPr>
        <w:t>ma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 u </w:t>
      </w:r>
      <w:bookmarkStart w:id="0" w:name="_GoBack"/>
      <w:bookmarkEnd w:id="0"/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razvoju. </w:t>
      </w:r>
    </w:p>
    <w:p w:rsidR="00C303CF" w:rsidRPr="00FA2FFB" w:rsidRDefault="008E29A9" w:rsidP="00FA2FFB">
      <w:pPr>
        <w:shd w:val="clear" w:color="auto" w:fill="FFFFFF"/>
        <w:spacing w:before="120" w:after="120" w:line="28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b/>
          <w:sz w:val="22"/>
          <w:szCs w:val="22"/>
          <w:lang w:val="sr-Latn-RS"/>
        </w:rPr>
        <w:t xml:space="preserve">Kada i gde: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 xml:space="preserve">Konferencija </w:t>
      </w:r>
      <w:r w:rsidR="00FA2FFB" w:rsidRPr="00FA2FFB">
        <w:rPr>
          <w:rFonts w:asciiTheme="majorHAnsi" w:hAnsiTheme="majorHAnsi" w:cs="Arial"/>
          <w:sz w:val="22"/>
          <w:szCs w:val="22"/>
          <w:lang w:val="sr-Latn-RS"/>
        </w:rPr>
        <w:t xml:space="preserve">„CENTRI I MARGINE – SNAGE PRIBLIŽAVANJA“,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održava se o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d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0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2.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do 04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. </w:t>
      </w:r>
      <w:r w:rsidRPr="00FA2FFB">
        <w:rPr>
          <w:rFonts w:asciiTheme="majorHAnsi" w:hAnsiTheme="majorHAnsi" w:cs="Arial"/>
          <w:sz w:val="22"/>
          <w:szCs w:val="22"/>
          <w:lang w:val="sr-Latn-RS"/>
        </w:rPr>
        <w:t>j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ula </w:t>
      </w:r>
      <w:r w:rsidR="009C30D7" w:rsidRPr="00FA2FFB">
        <w:rPr>
          <w:rFonts w:asciiTheme="majorHAnsi" w:hAnsiTheme="majorHAnsi" w:cs="Arial"/>
          <w:sz w:val="22"/>
          <w:szCs w:val="22"/>
          <w:lang w:val="sr-Latn-RS"/>
        </w:rPr>
        <w:t>(subota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-ponedeljak</w:t>
      </w:r>
      <w:r w:rsidR="009C30D7" w:rsidRPr="00FA2FFB">
        <w:rPr>
          <w:rFonts w:asciiTheme="majorHAnsi" w:hAnsiTheme="majorHAnsi" w:cs="Arial"/>
          <w:sz w:val="22"/>
          <w:szCs w:val="22"/>
          <w:lang w:val="sr-Latn-RS"/>
        </w:rPr>
        <w:t xml:space="preserve">)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 xml:space="preserve">u prostorijama </w:t>
      </w:r>
      <w:r w:rsidR="00C303CF" w:rsidRPr="00FA2FFB">
        <w:rPr>
          <w:rFonts w:asciiTheme="majorHAnsi" w:hAnsiTheme="majorHAnsi" w:cs="Arial"/>
          <w:sz w:val="22"/>
          <w:szCs w:val="22"/>
          <w:lang w:val="sr-Latn-RS"/>
        </w:rPr>
        <w:t>Ustanove kulture Parobrod, Kapetan Mišina 6a</w:t>
      </w:r>
      <w:r w:rsidR="009F1143">
        <w:rPr>
          <w:rFonts w:asciiTheme="majorHAnsi" w:hAnsiTheme="majorHAnsi" w:cs="Arial"/>
          <w:sz w:val="22"/>
          <w:szCs w:val="22"/>
          <w:lang w:val="sr-Latn-RS"/>
        </w:rPr>
        <w:t>, Beograd</w:t>
      </w:r>
      <w:r w:rsidR="00C303CF" w:rsidRPr="00FA2FFB">
        <w:rPr>
          <w:rFonts w:asciiTheme="majorHAnsi" w:hAnsiTheme="majorHAnsi" w:cs="Arial"/>
          <w:sz w:val="22"/>
          <w:szCs w:val="22"/>
          <w:lang w:val="sr-Latn-RS"/>
        </w:rPr>
        <w:t xml:space="preserve">. </w:t>
      </w:r>
    </w:p>
    <w:p w:rsidR="00AA570D" w:rsidRPr="00FA2FFB" w:rsidRDefault="00634BD9" w:rsidP="00FA2FFB">
      <w:pPr>
        <w:shd w:val="clear" w:color="auto" w:fill="FFFFFF"/>
        <w:spacing w:before="120" w:after="120" w:line="28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b/>
          <w:sz w:val="22"/>
          <w:szCs w:val="22"/>
          <w:lang w:val="sr-Latn-RS"/>
        </w:rPr>
        <w:t>Prijavljivanje</w:t>
      </w:r>
      <w:r w:rsidR="00C303CF" w:rsidRPr="00FA2FFB">
        <w:rPr>
          <w:rFonts w:asciiTheme="majorHAnsi" w:hAnsiTheme="majorHAnsi" w:cs="Arial"/>
          <w:b/>
          <w:sz w:val="22"/>
          <w:szCs w:val="22"/>
          <w:lang w:val="sr-Latn-RS"/>
        </w:rPr>
        <w:t xml:space="preserve">: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Svi programi su besplatni</w:t>
      </w:r>
      <w:r w:rsidR="00C303CF" w:rsidRPr="00FA2FFB">
        <w:rPr>
          <w:rFonts w:asciiTheme="majorHAnsi" w:hAnsiTheme="majorHAnsi" w:cs="Arial"/>
          <w:sz w:val="22"/>
          <w:szCs w:val="22"/>
          <w:lang w:val="sr-Latn-RS"/>
        </w:rPr>
        <w:t xml:space="preserve">, </w:t>
      </w:r>
      <w:r w:rsidR="00C303CF" w:rsidRPr="005048D2">
        <w:rPr>
          <w:rFonts w:asciiTheme="majorHAnsi" w:hAnsiTheme="majorHAnsi" w:cs="Arial"/>
          <w:sz w:val="22"/>
          <w:szCs w:val="22"/>
          <w:u w:val="single"/>
          <w:lang w:val="sr-Latn-RS"/>
        </w:rPr>
        <w:t>uz obaveznu registraciju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 xml:space="preserve">: </w:t>
      </w:r>
      <w:hyperlink r:id="rId9" w:history="1">
        <w:r w:rsidRPr="008A4D14">
          <w:rPr>
            <w:rStyle w:val="Hyperlink"/>
            <w:rFonts w:asciiTheme="majorHAnsi" w:hAnsiTheme="majorHAnsi" w:cs="Arial"/>
            <w:b/>
            <w:sz w:val="22"/>
            <w:szCs w:val="22"/>
            <w:lang w:val="sr-Latn-RS"/>
          </w:rPr>
          <w:t>https://forms.gle/nti2mCLyCikKGQj4A</w:t>
        </w:r>
      </w:hyperlink>
      <w:r w:rsidRPr="00FA2FFB">
        <w:rPr>
          <w:rFonts w:asciiTheme="majorHAnsi" w:hAnsiTheme="majorHAnsi" w:cs="Arial"/>
          <w:sz w:val="22"/>
          <w:szCs w:val="22"/>
          <w:lang w:val="sr-Latn-RS"/>
        </w:rPr>
        <w:t xml:space="preserve">. </w:t>
      </w:r>
      <w:r w:rsidRPr="00FA2FFB">
        <w:rPr>
          <w:rFonts w:asciiTheme="majorHAnsi" w:hAnsiTheme="majorHAnsi" w:cs="Arial"/>
          <w:sz w:val="22"/>
          <w:szCs w:val="22"/>
          <w:lang w:val="sr-Latn-RS"/>
        </w:rPr>
        <w:br/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Učesnici koji budu pohađali 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više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 program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a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 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 xml:space="preserve">mogu 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>dobi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ti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 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Potvrdu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 o 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učešću na stručnom skupu – Konferenciji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>.</w:t>
      </w:r>
    </w:p>
    <w:p w:rsidR="009A1706" w:rsidRPr="00FA2FFB" w:rsidRDefault="009A1706" w:rsidP="00D56DC2">
      <w:pPr>
        <w:shd w:val="clear" w:color="auto" w:fill="FFFFFF"/>
        <w:spacing w:before="120" w:after="120" w:line="30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b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7A385C20" wp14:editId="5F3335E1">
            <wp:simplePos x="0" y="0"/>
            <wp:positionH relativeFrom="column">
              <wp:posOffset>-212725</wp:posOffset>
            </wp:positionH>
            <wp:positionV relativeFrom="paragraph">
              <wp:posOffset>73660</wp:posOffset>
            </wp:positionV>
            <wp:extent cx="2306320" cy="1895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I I MARG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C2" w:rsidRPr="00FA2FFB">
        <w:rPr>
          <w:rFonts w:asciiTheme="majorHAnsi" w:hAnsiTheme="majorHAnsi" w:cs="Arial"/>
          <w:b/>
          <w:sz w:val="22"/>
          <w:szCs w:val="22"/>
          <w:lang w:val="sr-Latn-RS"/>
        </w:rPr>
        <w:t xml:space="preserve">ORGANIZACIJA: </w:t>
      </w:r>
      <w:r w:rsidR="00FA2FFB">
        <w:rPr>
          <w:rFonts w:asciiTheme="majorHAnsi" w:hAnsiTheme="majorHAnsi" w:cs="Arial"/>
          <w:spacing w:val="-2"/>
          <w:sz w:val="22"/>
          <w:szCs w:val="22"/>
          <w:lang w:val="sr-Latn-RS"/>
        </w:rPr>
        <w:t>Programi su deo</w:t>
      </w:r>
      <w:r w:rsidR="00D56DC2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>konferencije „</w:t>
      </w:r>
      <w:r w:rsidR="00C303CF" w:rsidRPr="005048D2">
        <w:rPr>
          <w:rFonts w:asciiTheme="majorHAnsi" w:hAnsiTheme="majorHAnsi" w:cs="Arial"/>
          <w:spacing w:val="-2"/>
          <w:sz w:val="20"/>
          <w:szCs w:val="20"/>
          <w:lang w:val="sr-Latn-RS"/>
        </w:rPr>
        <w:t>CENTRI I MARGINE</w:t>
      </w:r>
      <w:r w:rsidR="00D56DC2" w:rsidRPr="005048D2">
        <w:rPr>
          <w:rFonts w:asciiTheme="majorHAnsi" w:hAnsiTheme="majorHAnsi" w:cs="Arial"/>
          <w:spacing w:val="-2"/>
          <w:sz w:val="20"/>
          <w:szCs w:val="20"/>
          <w:lang w:val="sr-Latn-RS"/>
        </w:rPr>
        <w:t xml:space="preserve"> – </w:t>
      </w:r>
      <w:r w:rsidR="00D261F0" w:rsidRPr="005048D2">
        <w:rPr>
          <w:rFonts w:asciiTheme="majorHAnsi" w:hAnsiTheme="majorHAnsi" w:cs="Arial"/>
          <w:spacing w:val="-2"/>
          <w:sz w:val="20"/>
          <w:szCs w:val="20"/>
          <w:lang w:val="sr-Latn-RS"/>
        </w:rPr>
        <w:t>SNAGE PRIBLIŽAVANJA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>“</w:t>
      </w:r>
      <w:r w:rsidR="00D56DC2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>,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koja povezuje umetničke i kulturne prakse </w:t>
      </w:r>
      <w:r w:rsidR="00510C51">
        <w:rPr>
          <w:rFonts w:asciiTheme="majorHAnsi" w:hAnsiTheme="majorHAnsi" w:cs="Arial"/>
          <w:spacing w:val="-2"/>
          <w:sz w:val="22"/>
          <w:szCs w:val="22"/>
          <w:lang w:val="sr-Latn-RS"/>
        </w:rPr>
        <w:t>sa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</w:t>
      </w:r>
      <w:r w:rsidR="00510C51">
        <w:rPr>
          <w:rFonts w:asciiTheme="majorHAnsi" w:hAnsiTheme="majorHAnsi" w:cs="Arial"/>
          <w:spacing w:val="-2"/>
          <w:sz w:val="22"/>
          <w:szCs w:val="22"/>
          <w:lang w:val="sr-Latn-RS"/>
        </w:rPr>
        <w:t>razvojnim procesima</w:t>
      </w:r>
      <w:r w:rsidR="00D56DC2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dece, mladih i 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osetljivih grupa. </w:t>
      </w:r>
      <w:r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Agenda se može preuzeti </w:t>
      </w:r>
      <w:hyperlink r:id="rId11" w:history="1">
        <w:r w:rsidRPr="00FA2FFB">
          <w:rPr>
            <w:rStyle w:val="Hyperlink"/>
            <w:rFonts w:asciiTheme="majorHAnsi" w:hAnsiTheme="majorHAnsi" w:cs="Arial"/>
            <w:b/>
            <w:spacing w:val="-2"/>
            <w:sz w:val="22"/>
            <w:szCs w:val="22"/>
            <w:lang w:val="sr-Latn-RS"/>
          </w:rPr>
          <w:t>OVDE</w:t>
        </w:r>
      </w:hyperlink>
      <w:r w:rsidRPr="00FA2FFB">
        <w:rPr>
          <w:rFonts w:asciiTheme="majorHAnsi" w:hAnsiTheme="majorHAnsi" w:cs="Arial"/>
          <w:b/>
          <w:spacing w:val="-2"/>
          <w:sz w:val="22"/>
          <w:szCs w:val="22"/>
          <w:lang w:val="sr-Latn-RS"/>
        </w:rPr>
        <w:t>.</w:t>
      </w:r>
    </w:p>
    <w:p w:rsidR="00D56DC2" w:rsidRPr="00FA2FFB" w:rsidRDefault="00D56DC2" w:rsidP="00D56DC2">
      <w:pPr>
        <w:shd w:val="clear" w:color="auto" w:fill="FFFFFF"/>
        <w:spacing w:before="120" w:after="120" w:line="30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sz w:val="22"/>
          <w:szCs w:val="22"/>
          <w:lang w:val="sr-Latn-RS"/>
        </w:rPr>
        <w:t>Konferenciju organizuju</w:t>
      </w:r>
      <w:r w:rsidRPr="00FA2FFB">
        <w:rPr>
          <w:sz w:val="22"/>
          <w:szCs w:val="22"/>
        </w:rPr>
        <w:t xml:space="preserve"> </w:t>
      </w:r>
      <w:r w:rsidRPr="00FA2FFB">
        <w:rPr>
          <w:rFonts w:asciiTheme="majorHAnsi" w:hAnsiTheme="majorHAnsi" w:cs="Arial"/>
          <w:sz w:val="22"/>
          <w:szCs w:val="22"/>
          <w:lang w:val="sr-Latn-RS"/>
        </w:rPr>
        <w:t xml:space="preserve">Reprezentativno udruženje u kulturi BAZAART i partneri: Centar za dramu u edukaciji i umetnosti CEDEUM i </w:t>
      </w:r>
      <w:r w:rsidR="005048D2">
        <w:rPr>
          <w:rFonts w:asciiTheme="majorHAnsi" w:hAnsiTheme="majorHAnsi" w:cs="Arial"/>
          <w:sz w:val="22"/>
          <w:szCs w:val="22"/>
          <w:lang w:val="sr-Latn-RS"/>
        </w:rPr>
        <w:t>UK</w:t>
      </w:r>
      <w:r w:rsidRPr="00FA2FFB">
        <w:rPr>
          <w:rFonts w:asciiTheme="majorHAnsi" w:hAnsiTheme="majorHAnsi" w:cs="Arial"/>
          <w:sz w:val="22"/>
          <w:szCs w:val="22"/>
          <w:lang w:val="sr-Latn-RS"/>
        </w:rPr>
        <w:t xml:space="preserve"> Parobrod. </w:t>
      </w:r>
    </w:p>
    <w:p w:rsidR="00AA570D" w:rsidRPr="00FA2FFB" w:rsidRDefault="009C30D7" w:rsidP="009A1706">
      <w:pPr>
        <w:shd w:val="clear" w:color="auto" w:fill="FFFFFF"/>
        <w:spacing w:before="120" w:after="120" w:line="30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4AA6D520" wp14:editId="7D4B0509">
            <wp:simplePos x="0" y="0"/>
            <wp:positionH relativeFrom="column">
              <wp:posOffset>4105275</wp:posOffset>
            </wp:positionH>
            <wp:positionV relativeFrom="paragraph">
              <wp:posOffset>430530</wp:posOffset>
            </wp:positionV>
            <wp:extent cx="318770" cy="577850"/>
            <wp:effectExtent l="0" t="0" r="5080" b="0"/>
            <wp:wrapThrough wrapText="bothSides">
              <wp:wrapPolygon edited="0">
                <wp:start x="0" y="0"/>
                <wp:lineTo x="0" y="20651"/>
                <wp:lineTo x="20653" y="20651"/>
                <wp:lineTo x="206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FFB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420D375C" wp14:editId="10119F77">
            <wp:simplePos x="0" y="0"/>
            <wp:positionH relativeFrom="column">
              <wp:posOffset>-115570</wp:posOffset>
            </wp:positionH>
            <wp:positionV relativeFrom="paragraph">
              <wp:posOffset>499110</wp:posOffset>
            </wp:positionV>
            <wp:extent cx="2414270" cy="603250"/>
            <wp:effectExtent l="0" t="0" r="508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Skup podržavaju Ministarstvo kulture Republike Srbije i Evropska komisija kroz program Kreativna Evropa.  </w:t>
      </w:r>
    </w:p>
    <w:p w:rsidR="00EE58E8" w:rsidRPr="005048D2" w:rsidRDefault="009C30D7" w:rsidP="005048D2">
      <w:pPr>
        <w:spacing w:before="240" w:line="260" w:lineRule="exact"/>
        <w:jc w:val="right"/>
        <w:rPr>
          <w:i/>
          <w:sz w:val="18"/>
          <w:szCs w:val="18"/>
          <w:lang w:val="sr-Latn-RS"/>
        </w:rPr>
      </w:pPr>
      <w:r w:rsidRPr="00390380">
        <w:rPr>
          <w:i/>
          <w:sz w:val="18"/>
          <w:szCs w:val="18"/>
          <w:lang w:val="sr-Latn-RS"/>
        </w:rPr>
        <w:t xml:space="preserve">Konferenciju podržava </w:t>
      </w:r>
      <w:r>
        <w:rPr>
          <w:i/>
          <w:sz w:val="18"/>
          <w:szCs w:val="18"/>
          <w:lang w:val="sr-Latn-RS"/>
        </w:rPr>
        <w:br/>
      </w:r>
      <w:r w:rsidRPr="00390380">
        <w:rPr>
          <w:i/>
          <w:sz w:val="18"/>
          <w:szCs w:val="18"/>
          <w:lang w:val="sr-Latn-RS"/>
        </w:rPr>
        <w:t xml:space="preserve">Ministarstvo kulture </w:t>
      </w:r>
      <w:r>
        <w:rPr>
          <w:i/>
          <w:sz w:val="18"/>
          <w:szCs w:val="18"/>
          <w:lang w:val="sr-Latn-RS"/>
        </w:rPr>
        <w:br/>
      </w:r>
      <w:r w:rsidRPr="00390380">
        <w:rPr>
          <w:i/>
          <w:sz w:val="18"/>
          <w:szCs w:val="18"/>
          <w:lang w:val="sr-Latn-RS"/>
        </w:rPr>
        <w:t>Republike Srbije</w:t>
      </w:r>
    </w:p>
    <w:sectPr w:rsidR="00EE58E8" w:rsidRPr="005048D2" w:rsidSect="00E97ACF">
      <w:pgSz w:w="12240" w:h="15840"/>
      <w:pgMar w:top="709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60"/>
    <w:multiLevelType w:val="hybridMultilevel"/>
    <w:tmpl w:val="37B22FB8"/>
    <w:lvl w:ilvl="0" w:tplc="3558C696">
      <w:start w:val="1"/>
      <w:numFmt w:val="decimal"/>
      <w:lvlText w:val="%1."/>
      <w:lvlJc w:val="left"/>
      <w:pPr>
        <w:ind w:left="896" w:hanging="360"/>
      </w:pPr>
      <w:rPr>
        <w:b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7084803"/>
    <w:multiLevelType w:val="hybridMultilevel"/>
    <w:tmpl w:val="C772E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E5697"/>
    <w:multiLevelType w:val="hybridMultilevel"/>
    <w:tmpl w:val="4DAE69B6"/>
    <w:lvl w:ilvl="0" w:tplc="FF608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F2D02"/>
    <w:multiLevelType w:val="hybridMultilevel"/>
    <w:tmpl w:val="B692AF48"/>
    <w:lvl w:ilvl="0" w:tplc="6444E0F4">
      <w:start w:val="12"/>
      <w:numFmt w:val="bullet"/>
      <w:lvlText w:val=""/>
      <w:lvlJc w:val="left"/>
      <w:pPr>
        <w:ind w:left="252" w:hanging="360"/>
      </w:pPr>
      <w:rPr>
        <w:rFonts w:ascii="Symbol" w:eastAsia="Times New Roman" w:hAnsi="Symbol" w:cs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0D"/>
    <w:rsid w:val="00051BE2"/>
    <w:rsid w:val="00090E7F"/>
    <w:rsid w:val="000E71E4"/>
    <w:rsid w:val="00107BEA"/>
    <w:rsid w:val="001C5F72"/>
    <w:rsid w:val="003327CF"/>
    <w:rsid w:val="00361FAF"/>
    <w:rsid w:val="00366C12"/>
    <w:rsid w:val="00372850"/>
    <w:rsid w:val="0047145E"/>
    <w:rsid w:val="004747CE"/>
    <w:rsid w:val="005048D2"/>
    <w:rsid w:val="00510C51"/>
    <w:rsid w:val="0059513B"/>
    <w:rsid w:val="00634BD9"/>
    <w:rsid w:val="006364A7"/>
    <w:rsid w:val="006A4F3B"/>
    <w:rsid w:val="006D35AD"/>
    <w:rsid w:val="007B1FEB"/>
    <w:rsid w:val="007E4FCA"/>
    <w:rsid w:val="00813346"/>
    <w:rsid w:val="008A4D14"/>
    <w:rsid w:val="008A75C9"/>
    <w:rsid w:val="008E29A9"/>
    <w:rsid w:val="00922F95"/>
    <w:rsid w:val="009A1706"/>
    <w:rsid w:val="009A79A9"/>
    <w:rsid w:val="009C30D7"/>
    <w:rsid w:val="009F1143"/>
    <w:rsid w:val="00AA570D"/>
    <w:rsid w:val="00AF5A4B"/>
    <w:rsid w:val="00AF6ADF"/>
    <w:rsid w:val="00B1010B"/>
    <w:rsid w:val="00B63987"/>
    <w:rsid w:val="00C303CF"/>
    <w:rsid w:val="00C437E6"/>
    <w:rsid w:val="00CA6BE7"/>
    <w:rsid w:val="00D257FF"/>
    <w:rsid w:val="00D261F0"/>
    <w:rsid w:val="00D56DC2"/>
    <w:rsid w:val="00DD6E3A"/>
    <w:rsid w:val="00E669D6"/>
    <w:rsid w:val="00E97ACF"/>
    <w:rsid w:val="00EC6369"/>
    <w:rsid w:val="00EE1960"/>
    <w:rsid w:val="00EE58E8"/>
    <w:rsid w:val="00F04F9F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C2"/>
    <w:rPr>
      <w:rFonts w:ascii="Tahoma" w:eastAsia="Times New Roman" w:hAnsi="Tahoma" w:cs="Tahoma"/>
      <w:sz w:val="16"/>
      <w:szCs w:val="16"/>
      <w:lang w:val="sl-SI" w:eastAsia="hr-HR"/>
    </w:rPr>
  </w:style>
  <w:style w:type="paragraph" w:styleId="ListParagraph">
    <w:name w:val="List Paragraph"/>
    <w:basedOn w:val="Normal"/>
    <w:uiPriority w:val="34"/>
    <w:qFormat/>
    <w:rsid w:val="00636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C2"/>
    <w:rPr>
      <w:rFonts w:ascii="Tahoma" w:eastAsia="Times New Roman" w:hAnsi="Tahoma" w:cs="Tahoma"/>
      <w:sz w:val="16"/>
      <w:szCs w:val="16"/>
      <w:lang w:val="sl-SI" w:eastAsia="hr-HR"/>
    </w:rPr>
  </w:style>
  <w:style w:type="paragraph" w:styleId="ListParagraph">
    <w:name w:val="List Paragraph"/>
    <w:basedOn w:val="Normal"/>
    <w:uiPriority w:val="34"/>
    <w:qFormat/>
    <w:rsid w:val="00636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zaart.org.rs/wp-content/uploads/2022/06/AGENDA-Konferencija-BAZAART-2022-21jun2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nti2mCLyCikKGQj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4</cp:revision>
  <cp:lastPrinted>2022-06-23T12:45:00Z</cp:lastPrinted>
  <dcterms:created xsi:type="dcterms:W3CDTF">2022-06-23T13:44:00Z</dcterms:created>
  <dcterms:modified xsi:type="dcterms:W3CDTF">2022-06-23T14:39:00Z</dcterms:modified>
</cp:coreProperties>
</file>