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42" w:rsidRPr="00A750B6" w:rsidRDefault="00A750B6" w:rsidP="00A750B6">
      <w:pPr>
        <w:shd w:val="clear" w:color="auto" w:fill="FFFFFF"/>
        <w:spacing w:after="0" w:line="300" w:lineRule="atLeast"/>
        <w:jc w:val="center"/>
        <w:rPr>
          <w:rFonts w:ascii="Trebuchet MS" w:eastAsia="Times New Roman" w:hAnsi="Trebuchet MS" w:cs="Arial"/>
          <w:b/>
          <w:color w:val="E60000"/>
          <w:sz w:val="16"/>
          <w:szCs w:val="16"/>
          <w:lang w:val="sr-Latn-RS"/>
        </w:rPr>
      </w:pPr>
      <w:r w:rsidRPr="00A750B6">
        <w:rPr>
          <w:rFonts w:ascii="Trebuchet MS" w:eastAsia="Times New Roman" w:hAnsi="Trebuchet MS" w:cs="Arial"/>
          <w:b/>
          <w:noProof/>
          <w:color w:val="E60000"/>
          <w:sz w:val="16"/>
          <w:szCs w:val="16"/>
          <w:lang w:val="en-US"/>
        </w:rPr>
        <w:drawing>
          <wp:anchor distT="0" distB="0" distL="114300" distR="114300" simplePos="0" relativeHeight="251658240" behindDoc="0" locked="0" layoutInCell="1" allowOverlap="1" wp14:anchorId="314DABC2" wp14:editId="0BC2F73D">
            <wp:simplePos x="0" y="0"/>
            <wp:positionH relativeFrom="column">
              <wp:posOffset>8890</wp:posOffset>
            </wp:positionH>
            <wp:positionV relativeFrom="paragraph">
              <wp:posOffset>-579755</wp:posOffset>
            </wp:positionV>
            <wp:extent cx="1903095" cy="5499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0B6">
        <w:rPr>
          <w:rFonts w:ascii="Trebuchet MS" w:eastAsia="Times New Roman" w:hAnsi="Trebuchet MS" w:cs="Arial"/>
          <w:b/>
          <w:noProof/>
          <w:color w:val="009999"/>
          <w:spacing w:val="30"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5956F22B" wp14:editId="77952F8A">
            <wp:simplePos x="0" y="0"/>
            <wp:positionH relativeFrom="column">
              <wp:posOffset>3763010</wp:posOffset>
            </wp:positionH>
            <wp:positionV relativeFrom="paragraph">
              <wp:posOffset>-379730</wp:posOffset>
            </wp:positionV>
            <wp:extent cx="3034665" cy="1753870"/>
            <wp:effectExtent l="0" t="0" r="0" b="0"/>
            <wp:wrapTight wrapText="bothSides">
              <wp:wrapPolygon edited="0">
                <wp:start x="0" y="0"/>
                <wp:lineTo x="0" y="21350"/>
                <wp:lineTo x="21424" y="21350"/>
                <wp:lineTo x="21424" y="0"/>
                <wp:lineTo x="0" y="0"/>
              </wp:wrapPolygon>
            </wp:wrapTight>
            <wp:docPr id="3" name="Picture 3" descr="Pozoriste u parku drvce bez granica u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zoriste u parku drvce bez granica us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F42" w:rsidRPr="00C656DD" w:rsidRDefault="00EE1F42" w:rsidP="002D3F07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Arial"/>
          <w:color w:val="222222"/>
          <w:spacing w:val="30"/>
          <w:sz w:val="25"/>
          <w:szCs w:val="25"/>
          <w:lang w:val="sr-Latn-RS"/>
        </w:rPr>
      </w:pPr>
      <w:r w:rsidRPr="00413DEF">
        <w:rPr>
          <w:rFonts w:ascii="Trebuchet MS" w:eastAsia="Times New Roman" w:hAnsi="Trebuchet MS" w:cs="Arial"/>
          <w:b/>
          <w:color w:val="7FAC00"/>
          <w:spacing w:val="30"/>
          <w:sz w:val="52"/>
          <w:szCs w:val="52"/>
          <w:lang w:val="sr-Latn-RS"/>
        </w:rPr>
        <w:t>POZORIŠTE</w:t>
      </w:r>
      <w:r w:rsidRPr="00C656DD">
        <w:rPr>
          <w:rFonts w:ascii="Trebuchet MS" w:eastAsia="Times New Roman" w:hAnsi="Trebuchet MS" w:cs="Arial"/>
          <w:b/>
          <w:color w:val="009999"/>
          <w:spacing w:val="30"/>
          <w:sz w:val="52"/>
          <w:szCs w:val="52"/>
          <w:lang w:val="sr-Latn-RS"/>
        </w:rPr>
        <w:t xml:space="preserve"> </w:t>
      </w:r>
      <w:r w:rsidRPr="00413DEF">
        <w:rPr>
          <w:rFonts w:ascii="Trebuchet MS" w:eastAsia="Times New Roman" w:hAnsi="Trebuchet MS" w:cs="Arial"/>
          <w:b/>
          <w:iCs/>
          <w:color w:val="008000"/>
          <w:spacing w:val="30"/>
          <w:sz w:val="52"/>
          <w:szCs w:val="52"/>
          <w:lang w:val="sr-Latn-RS"/>
        </w:rPr>
        <w:t>U</w:t>
      </w:r>
      <w:r w:rsidR="00A632C8" w:rsidRPr="00C656DD">
        <w:rPr>
          <w:rFonts w:ascii="Trebuchet MS" w:eastAsia="Times New Roman" w:hAnsi="Trebuchet MS" w:cs="Arial"/>
          <w:b/>
          <w:iCs/>
          <w:color w:val="365F91"/>
          <w:spacing w:val="30"/>
          <w:sz w:val="52"/>
          <w:szCs w:val="52"/>
          <w:lang w:val="sr-Latn-RS"/>
        </w:rPr>
        <w:t xml:space="preserve"> </w:t>
      </w:r>
      <w:r w:rsidRPr="00C656DD">
        <w:rPr>
          <w:rFonts w:ascii="Trebuchet MS" w:eastAsia="Times New Roman" w:hAnsi="Trebuchet MS" w:cs="Arial"/>
          <w:b/>
          <w:iCs/>
          <w:color w:val="00B082"/>
          <w:spacing w:val="30"/>
          <w:sz w:val="52"/>
          <w:szCs w:val="52"/>
          <w:lang w:val="sr-Latn-RS"/>
        </w:rPr>
        <w:t xml:space="preserve">PARKU </w:t>
      </w:r>
    </w:p>
    <w:p w:rsidR="00C656DD" w:rsidRPr="0046770E" w:rsidRDefault="00EE1F42" w:rsidP="002D3F07">
      <w:pPr>
        <w:shd w:val="clear" w:color="auto" w:fill="FFFFFF"/>
        <w:spacing w:before="120" w:after="120" w:line="300" w:lineRule="atLeast"/>
        <w:rPr>
          <w:rFonts w:ascii="Trebuchet MS" w:eastAsia="Times New Roman" w:hAnsi="Trebuchet MS" w:cs="Arial"/>
          <w:spacing w:val="34"/>
          <w:sz w:val="28"/>
          <w:szCs w:val="28"/>
          <w:lang w:val="sr-Latn-RS"/>
        </w:rPr>
      </w:pPr>
      <w:r w:rsidRPr="0046770E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subota 1</w:t>
      </w:r>
      <w:r w:rsidR="00AA560D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6</w:t>
      </w:r>
      <w:r w:rsidRPr="0046770E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. jun od 17.00 do 2</w:t>
      </w:r>
      <w:r w:rsidR="00353AD3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1</w:t>
      </w:r>
      <w:r w:rsidRPr="0046770E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.</w:t>
      </w:r>
      <w:r w:rsidR="00AA560D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0</w:t>
      </w:r>
      <w:r w:rsidRPr="0046770E">
        <w:rPr>
          <w:rFonts w:ascii="Trebuchet MS" w:eastAsia="Times New Roman" w:hAnsi="Trebuchet MS" w:cs="Arial"/>
          <w:b/>
          <w:spacing w:val="34"/>
          <w:sz w:val="28"/>
          <w:szCs w:val="28"/>
          <w:lang w:val="sr-Latn-RS"/>
        </w:rPr>
        <w:t>0</w:t>
      </w:r>
      <w:r w:rsidRPr="0046770E">
        <w:rPr>
          <w:rFonts w:ascii="Trebuchet MS" w:eastAsia="Times New Roman" w:hAnsi="Trebuchet MS" w:cs="Arial"/>
          <w:spacing w:val="34"/>
          <w:sz w:val="28"/>
          <w:szCs w:val="28"/>
          <w:lang w:val="sr-Latn-RS"/>
        </w:rPr>
        <w:t xml:space="preserve"> </w:t>
      </w:r>
    </w:p>
    <w:p w:rsidR="00A632C8" w:rsidRPr="00C656DD" w:rsidRDefault="002047A3" w:rsidP="00A750B6">
      <w:pPr>
        <w:shd w:val="clear" w:color="auto" w:fill="FFFFFF"/>
        <w:spacing w:before="120" w:after="120" w:line="340" w:lineRule="atLeast"/>
        <w:rPr>
          <w:rFonts w:ascii="Trebuchet MS" w:eastAsia="Times New Roman" w:hAnsi="Trebuchet MS" w:cs="Arial"/>
          <w:b/>
          <w:spacing w:val="2"/>
          <w:sz w:val="28"/>
          <w:szCs w:val="28"/>
          <w:lang w:val="sr-Latn-RS"/>
        </w:rPr>
      </w:pPr>
      <w:r w:rsidRPr="00C656DD">
        <w:rPr>
          <w:rFonts w:ascii="Trebuchet MS" w:eastAsia="Times New Roman" w:hAnsi="Trebuchet MS" w:cs="Arial"/>
          <w:spacing w:val="2"/>
          <w:sz w:val="28"/>
          <w:szCs w:val="28"/>
          <w:lang w:val="sr-Latn-RS"/>
        </w:rPr>
        <w:t xml:space="preserve">Beograd, </w:t>
      </w:r>
      <w:r w:rsidR="00A750B6">
        <w:rPr>
          <w:rFonts w:ascii="Trebuchet MS" w:eastAsia="Times New Roman" w:hAnsi="Trebuchet MS" w:cs="Arial"/>
          <w:spacing w:val="2"/>
          <w:sz w:val="28"/>
          <w:szCs w:val="28"/>
          <w:lang w:val="sr-Latn-RS"/>
        </w:rPr>
        <w:t>Š</w:t>
      </w:r>
      <w:r w:rsidR="00EE1F42" w:rsidRPr="00C656DD">
        <w:rPr>
          <w:rFonts w:ascii="Trebuchet MS" w:eastAsia="Times New Roman" w:hAnsi="Trebuchet MS" w:cs="Arial"/>
          <w:spacing w:val="2"/>
          <w:sz w:val="28"/>
          <w:szCs w:val="28"/>
          <w:lang w:val="sr-Latn-RS"/>
        </w:rPr>
        <w:t>ah klub u Tašmajdanskom parku</w:t>
      </w:r>
    </w:p>
    <w:p w:rsidR="00FD1D6A" w:rsidRPr="00FD1D6A" w:rsidRDefault="00EE1F42" w:rsidP="002D3F07">
      <w:pPr>
        <w:shd w:val="clear" w:color="auto" w:fill="FFFFFF"/>
        <w:spacing w:before="480" w:after="12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val="sr-Latn-RS"/>
        </w:rPr>
      </w:pPr>
      <w:r w:rsidRPr="00FD1D6A">
        <w:rPr>
          <w:rFonts w:ascii="Trebuchet MS" w:eastAsia="Times New Roman" w:hAnsi="Trebuchet MS" w:cs="Times New Roman"/>
          <w:b/>
          <w:i/>
          <w:sz w:val="24"/>
          <w:szCs w:val="24"/>
          <w:lang w:val="sr-Latn-RS"/>
        </w:rPr>
        <w:t>Pozorište u parku</w:t>
      </w:r>
      <w:r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413DEF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>je revija</w:t>
      </w:r>
      <w:r w:rsidR="0046770E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413DEF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dramskog stvaralaštva dece i mladih, koja </w:t>
      </w:r>
      <w:r w:rsidR="002D3F07">
        <w:rPr>
          <w:rFonts w:ascii="Trebuchet MS" w:eastAsia="Times New Roman" w:hAnsi="Trebuchet MS" w:cs="Times New Roman"/>
          <w:sz w:val="24"/>
          <w:szCs w:val="24"/>
          <w:lang w:val="sr-Latn-RS"/>
        </w:rPr>
        <w:t>okuplja</w:t>
      </w:r>
      <w:r w:rsidR="00413DEF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predstave nastale kroz kreativnu participaciju dece i mladih</w:t>
      </w:r>
      <w:r w:rsidR="00FD1D6A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iz </w:t>
      </w:r>
      <w:r w:rsidR="00353AD3">
        <w:rPr>
          <w:rFonts w:ascii="Trebuchet MS" w:eastAsia="Times New Roman" w:hAnsi="Trebuchet MS" w:cs="Times New Roman"/>
          <w:sz w:val="24"/>
          <w:szCs w:val="24"/>
          <w:lang w:val="sr-Latn-RS"/>
        </w:rPr>
        <w:t>čitave</w:t>
      </w:r>
      <w:r w:rsidR="00FD1D6A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Srbije</w:t>
      </w:r>
      <w:r w:rsidR="002D3F07">
        <w:rPr>
          <w:rFonts w:ascii="Trebuchet MS" w:eastAsia="Times New Roman" w:hAnsi="Trebuchet MS" w:cs="Times New Roman"/>
          <w:sz w:val="24"/>
          <w:szCs w:val="24"/>
          <w:lang w:val="sr-Latn-RS"/>
        </w:rPr>
        <w:t>, regiona</w:t>
      </w:r>
      <w:r w:rsidR="00FD1D6A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i drugih zemalja</w:t>
      </w:r>
      <w:r w:rsidR="00413DEF" w:rsidRP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. </w:t>
      </w:r>
    </w:p>
    <w:p w:rsidR="008F29C5" w:rsidRPr="002D3F07" w:rsidRDefault="00413DEF" w:rsidP="002D3F07">
      <w:pPr>
        <w:shd w:val="clear" w:color="auto" w:fill="FFFFFF"/>
        <w:spacing w:before="120" w:after="120" w:line="300" w:lineRule="atLeast"/>
        <w:jc w:val="both"/>
        <w:rPr>
          <w:rFonts w:ascii="Trebuchet MS" w:eastAsia="Times New Roman" w:hAnsi="Trebuchet MS" w:cs="Times New Roman"/>
          <w:sz w:val="24"/>
          <w:szCs w:val="24"/>
          <w:lang w:val="sr-Latn-RS"/>
        </w:rPr>
      </w:pPr>
      <w:r w:rsidRPr="00413DEF">
        <w:rPr>
          <w:rFonts w:ascii="Trebuchet MS" w:eastAsia="Times New Roman" w:hAnsi="Trebuchet MS" w:cs="Times New Roman"/>
          <w:i/>
          <w:sz w:val="24"/>
          <w:szCs w:val="24"/>
          <w:lang w:val="sr-Latn-RS"/>
        </w:rPr>
        <w:t>Pozorište u parku</w:t>
      </w:r>
      <w:r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FD1D6A">
        <w:rPr>
          <w:rFonts w:ascii="Trebuchet MS" w:eastAsia="Times New Roman" w:hAnsi="Trebuchet MS" w:cs="Times New Roman"/>
          <w:sz w:val="24"/>
          <w:szCs w:val="24"/>
          <w:lang w:val="sr-Latn-RS"/>
        </w:rPr>
        <w:t>n</w:t>
      </w:r>
      <w:r w:rsidR="00353AD3">
        <w:rPr>
          <w:rFonts w:ascii="Trebuchet MS" w:eastAsia="Times New Roman" w:hAnsi="Trebuchet MS" w:cs="Times New Roman"/>
          <w:sz w:val="24"/>
          <w:szCs w:val="24"/>
          <w:lang w:val="sr-Latn-RS"/>
        </w:rPr>
        <w:t>ije obično pozorište. N</w:t>
      </w:r>
      <w:r w:rsidR="00FD1D6A">
        <w:rPr>
          <w:rFonts w:ascii="Trebuchet MS" w:eastAsia="Times New Roman" w:hAnsi="Trebuchet MS" w:cs="Times New Roman"/>
          <w:sz w:val="24"/>
          <w:szCs w:val="24"/>
          <w:lang w:val="sr-Latn-RS"/>
        </w:rPr>
        <w:t>ema</w:t>
      </w:r>
      <w:r w:rsidR="00353AD3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FD1D6A">
        <w:rPr>
          <w:rFonts w:ascii="Trebuchet MS" w:eastAsia="Times New Roman" w:hAnsi="Trebuchet MS" w:cs="Times New Roman"/>
          <w:sz w:val="24"/>
          <w:szCs w:val="24"/>
          <w:lang w:val="sr-Latn-RS"/>
        </w:rPr>
        <w:t>salu</w:t>
      </w:r>
      <w:r w:rsidR="00624592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i</w:t>
      </w:r>
      <w:r w:rsidR="0055235C" w:rsidRPr="0055235C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55235C">
        <w:rPr>
          <w:rFonts w:ascii="Trebuchet MS" w:eastAsia="Times New Roman" w:hAnsi="Trebuchet MS" w:cs="Times New Roman"/>
          <w:sz w:val="24"/>
          <w:szCs w:val="24"/>
          <w:lang w:val="sr-Latn-RS"/>
        </w:rPr>
        <w:t>binu</w:t>
      </w:r>
      <w:r w:rsidR="00353AD3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, </w:t>
      </w:r>
      <w:r w:rsidR="00624592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dekor i reflektore, </w:t>
      </w:r>
      <w:r w:rsidR="0055235C">
        <w:rPr>
          <w:rFonts w:ascii="Trebuchet MS" w:eastAsia="Times New Roman" w:hAnsi="Trebuchet MS" w:cs="Times New Roman"/>
          <w:sz w:val="24"/>
          <w:szCs w:val="24"/>
          <w:lang w:val="sr-Latn-RS"/>
        </w:rPr>
        <w:t>sedišta</w:t>
      </w:r>
      <w:r w:rsidR="00A7246C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i ulaznice</w:t>
      </w:r>
      <w:r w:rsidR="00624592">
        <w:rPr>
          <w:rFonts w:ascii="Trebuchet MS" w:eastAsia="Times New Roman" w:hAnsi="Trebuchet MS" w:cs="Times New Roman"/>
          <w:sz w:val="24"/>
          <w:szCs w:val="24"/>
          <w:lang w:val="sr-Latn-RS"/>
        </w:rPr>
        <w:t>.</w:t>
      </w:r>
      <w:r w:rsidR="00353AD3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DC768F" w:rsidRPr="00624592">
        <w:rPr>
          <w:rFonts w:ascii="Trebuchet MS" w:eastAsia="Times New Roman" w:hAnsi="Trebuchet MS" w:cs="Times New Roman"/>
          <w:i/>
          <w:sz w:val="24"/>
          <w:szCs w:val="24"/>
          <w:lang w:val="sr-Latn-RS"/>
        </w:rPr>
        <w:t>Pozorište u parku</w:t>
      </w:r>
      <w:r w:rsidR="00DC768F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otvoreno je za svu decu, roditelje i građane. </w:t>
      </w:r>
      <w:r w:rsidR="00624592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U </w:t>
      </w:r>
      <w:r w:rsidR="00624592" w:rsidRPr="0055235C">
        <w:rPr>
          <w:rFonts w:ascii="Trebuchet MS" w:eastAsia="Times New Roman" w:hAnsi="Trebuchet MS" w:cs="Times New Roman"/>
          <w:i/>
          <w:sz w:val="24"/>
          <w:szCs w:val="24"/>
          <w:lang w:val="sr-Latn-RS"/>
        </w:rPr>
        <w:t>Pozorištu u parku</w:t>
      </w:r>
      <w:r w:rsidR="00624592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učestvuju deca, a ne glumci.</w:t>
      </w:r>
      <w:r w:rsidR="00A7246C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Predstave se ne prikazuju, već se igraju.</w:t>
      </w:r>
      <w:r w:rsidR="00624592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A7246C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Publika ne mora da miruje i ćuti. </w:t>
      </w:r>
      <w:r w:rsidR="00FD1D6A" w:rsidRPr="00413DEF">
        <w:rPr>
          <w:rFonts w:ascii="Trebuchet MS" w:eastAsia="Times New Roman" w:hAnsi="Trebuchet MS" w:cs="Times New Roman"/>
          <w:i/>
          <w:sz w:val="24"/>
          <w:szCs w:val="24"/>
          <w:lang w:val="sr-Latn-RS"/>
        </w:rPr>
        <w:t>Pozorište u parku</w:t>
      </w:r>
      <w:r w:rsidR="00FD1D6A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="00A7246C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je </w:t>
      </w:r>
      <w:r w:rsidR="00A7246C" w:rsidRPr="002D3F07">
        <w:rPr>
          <w:rFonts w:ascii="Trebuchet MS" w:eastAsia="Times New Roman" w:hAnsi="Trebuchet MS" w:cs="Times New Roman"/>
          <w:sz w:val="24"/>
          <w:szCs w:val="24"/>
          <w:lang w:val="sr-Latn-RS"/>
        </w:rPr>
        <w:t>svetkovina</w:t>
      </w:r>
      <w:r w:rsidR="00624592" w:rsidRPr="002D3F07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Pr="002D3F07">
        <w:rPr>
          <w:rFonts w:ascii="Trebuchet MS" w:eastAsia="Times New Roman" w:hAnsi="Trebuchet MS" w:cs="Times New Roman"/>
          <w:sz w:val="24"/>
          <w:szCs w:val="24"/>
          <w:lang w:val="sr-Latn-RS"/>
        </w:rPr>
        <w:t>igre</w:t>
      </w:r>
      <w:r w:rsidR="002D3F07" w:rsidRPr="002D3F07">
        <w:rPr>
          <w:rFonts w:ascii="Trebuchet MS" w:eastAsia="Times New Roman" w:hAnsi="Trebuchet MS" w:cs="Times New Roman"/>
          <w:sz w:val="24"/>
          <w:szCs w:val="24"/>
          <w:lang w:val="sr-Latn-RS"/>
        </w:rPr>
        <w:t>, mašte i kreativnosti</w:t>
      </w:r>
      <w:r w:rsidR="00624592" w:rsidRPr="002D3F07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</w:t>
      </w:r>
      <w:r w:rsidRPr="002D3F07"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dece i mladih u pozorištu. </w:t>
      </w:r>
    </w:p>
    <w:p w:rsidR="00FD1D6A" w:rsidRPr="00353AD3" w:rsidRDefault="00FD1D6A" w:rsidP="002D3F07">
      <w:pPr>
        <w:shd w:val="clear" w:color="auto" w:fill="FFFFFF"/>
        <w:spacing w:before="120" w:after="120" w:line="300" w:lineRule="atLeast"/>
        <w:jc w:val="both"/>
        <w:rPr>
          <w:rFonts w:ascii="Trebuchet MS" w:eastAsia="Times New Roman" w:hAnsi="Trebuchet MS" w:cs="Times New Roman"/>
          <w:color w:val="E22B00"/>
          <w:sz w:val="24"/>
          <w:szCs w:val="24"/>
          <w:lang w:val="sr-Latn-RS"/>
        </w:rPr>
      </w:pPr>
      <w:r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Ako ste u dramskoj ili pozorišnoj grupi razvili </w:t>
      </w:r>
      <w:r w:rsidR="0055235C">
        <w:rPr>
          <w:rFonts w:ascii="Trebuchet MS" w:eastAsia="Times New Roman" w:hAnsi="Trebuchet MS" w:cs="Times New Roman"/>
          <w:sz w:val="24"/>
          <w:szCs w:val="24"/>
          <w:lang w:val="sr-Latn-RS"/>
        </w:rPr>
        <w:t>zaigranu</w:t>
      </w:r>
      <w:r>
        <w:rPr>
          <w:rFonts w:ascii="Trebuchet MS" w:eastAsia="Times New Roman" w:hAnsi="Trebuchet MS" w:cs="Times New Roman"/>
          <w:sz w:val="24"/>
          <w:szCs w:val="24"/>
          <w:lang w:val="sr-Latn-RS"/>
        </w:rPr>
        <w:t xml:space="preserve"> predstavu, prijavite se i </w:t>
      </w:r>
      <w:r w:rsidRPr="00DC768F">
        <w:rPr>
          <w:rFonts w:ascii="Trebuchet MS" w:eastAsia="Times New Roman" w:hAnsi="Trebuchet MS" w:cs="Times New Roman"/>
          <w:b/>
          <w:smallCaps/>
          <w:color w:val="7FAC00"/>
          <w:sz w:val="32"/>
          <w:szCs w:val="32"/>
          <w:lang w:val="sr-Latn-RS"/>
        </w:rPr>
        <w:t>učestvujte!</w:t>
      </w:r>
      <w:r w:rsidRPr="00353AD3">
        <w:rPr>
          <w:rFonts w:ascii="Trebuchet MS" w:eastAsia="Times New Roman" w:hAnsi="Trebuchet MS" w:cs="Times New Roman"/>
          <w:color w:val="E22B00"/>
          <w:sz w:val="24"/>
          <w:szCs w:val="24"/>
          <w:lang w:val="sr-Latn-RS"/>
        </w:rPr>
        <w:t xml:space="preserve">  </w:t>
      </w:r>
    </w:p>
    <w:p w:rsidR="00C656DD" w:rsidRPr="00DC768F" w:rsidRDefault="00C656DD" w:rsidP="00DC768F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b/>
          <w:color w:val="C00000"/>
          <w:sz w:val="24"/>
          <w:szCs w:val="24"/>
          <w:lang w:val="sr-Latn-RS"/>
        </w:rPr>
      </w:pPr>
      <w:r w:rsidRPr="00DC768F">
        <w:rPr>
          <w:rFonts w:ascii="Trebuchet MS" w:eastAsia="Times New Roman" w:hAnsi="Trebuchet MS" w:cs="Times New Roman"/>
          <w:b/>
          <w:color w:val="C00000"/>
          <w:sz w:val="24"/>
          <w:szCs w:val="24"/>
          <w:lang w:val="sr-Latn-RS"/>
        </w:rPr>
        <w:t>UPUTSTVO ZA PRIJAVLJIVANJE</w:t>
      </w:r>
      <w:r w:rsidR="00DC768F" w:rsidRPr="00DC768F">
        <w:rPr>
          <w:rFonts w:ascii="Trebuchet MS" w:eastAsia="Times New Roman" w:hAnsi="Trebuchet MS" w:cs="Times New Roman"/>
          <w:b/>
          <w:color w:val="C00000"/>
          <w:sz w:val="24"/>
          <w:szCs w:val="24"/>
          <w:lang w:val="sr-Latn-RS"/>
        </w:rPr>
        <w:t xml:space="preserve"> </w:t>
      </w:r>
    </w:p>
    <w:p w:rsidR="00DC768F" w:rsidRPr="002D3F07" w:rsidRDefault="00DC768F" w:rsidP="00DC768F">
      <w:pPr>
        <w:shd w:val="clear" w:color="auto" w:fill="FFFFFF"/>
        <w:spacing w:before="120" w:after="40" w:line="300" w:lineRule="atLeast"/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</w:pPr>
      <w:r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 xml:space="preserve">KO MOŽE DA UČESTVUJE: </w:t>
      </w:r>
    </w:p>
    <w:p w:rsidR="008F29C5" w:rsidRPr="00C656DD" w:rsidRDefault="003409CF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Za 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učešće se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mogu prijaviti dečje i omladinske dramske grupe</w:t>
      </w:r>
      <w:r w:rsidR="0046770E">
        <w:rPr>
          <w:rFonts w:ascii="Trebuchet MS" w:eastAsia="Times New Roman" w:hAnsi="Trebuchet MS" w:cs="Times New Roman"/>
          <w:sz w:val="20"/>
          <w:szCs w:val="20"/>
          <w:lang w:val="sr-Latn-RS"/>
        </w:rPr>
        <w:t>, s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ekcije </w:t>
      </w:r>
      <w:r w:rsidR="0046770E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i sl.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koje rade u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/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pri školama, ustanovama kulture, organizacijama civilnog društva, </w:t>
      </w:r>
      <w:r w:rsidR="005A7927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fakultetima,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školama jezika, </w:t>
      </w:r>
      <w:r w:rsidR="002D3F07">
        <w:rPr>
          <w:rFonts w:ascii="Trebuchet MS" w:eastAsia="Times New Roman" w:hAnsi="Trebuchet MS" w:cs="Times New Roman"/>
          <w:sz w:val="20"/>
          <w:szCs w:val="20"/>
          <w:lang w:val="sr-Latn-RS"/>
        </w:rPr>
        <w:t>dramskim</w:t>
      </w:r>
      <w:r w:rsidR="00DC768F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studijima, agencijama... </w:t>
      </w:r>
    </w:p>
    <w:p w:rsidR="003409CF" w:rsidRPr="00C656DD" w:rsidRDefault="003409CF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Program </w:t>
      </w:r>
      <w:r w:rsidR="008F29C5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Pozorište u parku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nije 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takmičarski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. Svi učesnici dobijaju diplomu za učešće.</w:t>
      </w:r>
    </w:p>
    <w:p w:rsidR="008F29C5" w:rsidRPr="00C656DD" w:rsidRDefault="003409CF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color w:val="E60000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PROPOZICIJE</w:t>
      </w:r>
      <w:r w:rsidR="008F29C5" w:rsidRPr="00C656DD">
        <w:rPr>
          <w:rFonts w:ascii="Trebuchet MS" w:eastAsia="Times New Roman" w:hAnsi="Trebuchet MS" w:cs="Times New Roman"/>
          <w:color w:val="E60000"/>
          <w:sz w:val="20"/>
          <w:szCs w:val="20"/>
          <w:lang w:val="sr-Latn-RS"/>
        </w:rPr>
        <w:t xml:space="preserve">: 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Predstava je nastala kroz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kreativn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i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proces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, u potpunosti ili delimično </w:t>
      </w:r>
      <w:r w:rsidR="00AA560D" w:rsidRPr="005A7927">
        <w:rPr>
          <w:rFonts w:ascii="Trebuchet MS" w:eastAsia="Times New Roman" w:hAnsi="Trebuchet MS" w:cs="Times New Roman"/>
          <w:sz w:val="20"/>
          <w:szCs w:val="20"/>
          <w:lang w:val="sr-Latn-RS"/>
        </w:rPr>
        <w:t>(deca nisu samo glumci, već učestvuju u kreativnim odlukama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– npr. u razvoju 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dramske priče i/ili 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>teksta, scenskih rešenja, dizajnu i realizaciji scene i kostima itd.</w:t>
      </w:r>
      <w:r w:rsidR="00AA560D" w:rsidRPr="005A7927">
        <w:rPr>
          <w:rFonts w:ascii="Trebuchet MS" w:eastAsia="Times New Roman" w:hAnsi="Trebuchet MS" w:cs="Times New Roman"/>
          <w:sz w:val="20"/>
          <w:szCs w:val="20"/>
          <w:lang w:val="sr-Latn-RS"/>
        </w:rPr>
        <w:t>)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Predstava je namenjena 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dečjoj ili omladinskoj publici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Predstava ima 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obrazovni i/ili vaspitni značaj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Trajanje predstave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(ili odlomaka) nije </w:t>
      </w:r>
      <w:r w:rsidR="00890C5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kraće od 5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ni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duže od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2</w:t>
      </w:r>
      <w:r w:rsidR="00890C5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0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minuta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(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>predstavu možete skratiti ili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izdvo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>-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jiti scen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>e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koj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>e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želite da prikažete;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samo u izuzetnim slučajevima biće prihvaćene predstave dužeg trajanja</w:t>
      </w:r>
      <w:r w:rsidR="00CF28F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)</w:t>
      </w:r>
    </w:p>
    <w:p w:rsidR="008F29C5" w:rsidRPr="00C656DD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Vreme za </w:t>
      </w: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nameštanje i razmešta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nje scene</w:t>
      </w:r>
      <w:r w:rsidR="008F29C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nije duže od </w:t>
      </w:r>
      <w:r w:rsidR="008F29C5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5 minuta</w:t>
      </w:r>
    </w:p>
    <w:p w:rsidR="008F29C5" w:rsidRPr="00C656DD" w:rsidRDefault="008F29C5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P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redstava se može </w:t>
      </w:r>
      <w:r w:rsidR="003409C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igrati na otvorenom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, po dnevnom svetlu i bez </w:t>
      </w:r>
      <w:r w:rsidR="002D3F07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teškog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dekora </w:t>
      </w:r>
    </w:p>
    <w:p w:rsidR="008F29C5" w:rsidRPr="002D3F07" w:rsidRDefault="003409CF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</w:pPr>
      <w:r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>Snimak predstave</w:t>
      </w:r>
      <w:r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je pravovremeno dostavljen organi</w:t>
      </w:r>
      <w:r w:rsidR="008F29C5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>zatorima (podignut na internet)</w:t>
      </w:r>
    </w:p>
    <w:p w:rsidR="00CF28F2" w:rsidRPr="00C656DD" w:rsidRDefault="008F29C5" w:rsidP="002D3F07">
      <w:pPr>
        <w:pStyle w:val="ListParagraph"/>
        <w:numPr>
          <w:ilvl w:val="0"/>
          <w:numId w:val="1"/>
        </w:numPr>
        <w:shd w:val="clear" w:color="auto" w:fill="FFFFFF"/>
        <w:spacing w:before="40" w:after="40" w:line="300" w:lineRule="atLeast"/>
        <w:ind w:left="360" w:hanging="270"/>
        <w:contextualSpacing w:val="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221AE0">
        <w:rPr>
          <w:rFonts w:ascii="Trebuchet MS" w:eastAsia="Times New Roman" w:hAnsi="Trebuchet MS" w:cs="Times New Roman"/>
          <w:sz w:val="20"/>
          <w:szCs w:val="20"/>
          <w:lang w:val="sr-Latn-RS"/>
        </w:rPr>
        <w:t>U</w:t>
      </w:r>
      <w:r w:rsidR="003409CF" w:rsidRPr="00221AE0">
        <w:rPr>
          <w:rFonts w:ascii="Trebuchet MS" w:eastAsia="Times New Roman" w:hAnsi="Trebuchet MS" w:cs="Times New Roman"/>
          <w:sz w:val="20"/>
          <w:szCs w:val="20"/>
          <w:lang w:val="sr-Latn-RS"/>
        </w:rPr>
        <w:t>česnici u predstavama</w:t>
      </w:r>
      <w:r w:rsidR="003409CF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</w:t>
      </w:r>
      <w:r w:rsidR="00890C5F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>obavezno</w:t>
      </w:r>
      <w:r w:rsidR="003409CF" w:rsidRPr="002D3F07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</w:t>
      </w:r>
      <w:r w:rsidR="00890C5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>gledaju</w:t>
      </w:r>
      <w:r w:rsidR="003409C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 xml:space="preserve"> predstave svojih vršnjaka</w:t>
      </w:r>
      <w:r w:rsidR="00890C5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t xml:space="preserve"> </w:t>
      </w:r>
      <w:r w:rsidR="00890C5F" w:rsidRPr="002D3F07">
        <w:rPr>
          <w:rFonts w:ascii="Trebuchet MS" w:eastAsia="Times New Roman" w:hAnsi="Trebuchet MS" w:cs="Times New Roman"/>
          <w:b/>
          <w:sz w:val="20"/>
          <w:szCs w:val="20"/>
          <w:u w:val="single"/>
          <w:lang w:val="sr-Latn-RS"/>
        </w:rPr>
        <w:br/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(ako se ova propozicija prekrši, grupa gubi pravo učešća u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Pozorištu u parku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u naredne tri godine)</w:t>
      </w:r>
      <w:r w:rsidR="00890C5F"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.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</w:p>
    <w:p w:rsidR="003409CF" w:rsidRPr="00221AE0" w:rsidRDefault="003409CF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b/>
          <w:color w:val="0000FF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Ukoliko imate bilo kakve nedoumice, pitanja ili potrebu za više informacija, pišite nam na adresu: </w:t>
      </w:r>
      <w:hyperlink r:id="rId8" w:history="1">
        <w:r w:rsidR="00DC768F" w:rsidRPr="00221AE0">
          <w:rPr>
            <w:rFonts w:ascii="Trebuchet MS" w:eastAsia="Times New Roman" w:hAnsi="Trebuchet MS" w:cs="Times New Roman"/>
            <w:b/>
            <w:color w:val="0000FF"/>
            <w:sz w:val="20"/>
            <w:szCs w:val="20"/>
            <w:u w:val="single"/>
            <w:lang w:val="sr-Latn-RS"/>
          </w:rPr>
          <w:t>pozoristeuparku@gmail.com</w:t>
        </w:r>
      </w:hyperlink>
      <w:r w:rsidR="00DC768F" w:rsidRPr="00221AE0">
        <w:rPr>
          <w:rFonts w:ascii="Trebuchet MS" w:eastAsia="Times New Roman" w:hAnsi="Trebuchet MS" w:cs="Times New Roman"/>
          <w:b/>
          <w:color w:val="0000FF"/>
          <w:sz w:val="20"/>
          <w:szCs w:val="20"/>
          <w:u w:val="single"/>
          <w:lang w:val="sr-Latn-RS"/>
        </w:rPr>
        <w:t xml:space="preserve"> </w:t>
      </w:r>
    </w:p>
    <w:p w:rsidR="008779C0" w:rsidRPr="00C656DD" w:rsidRDefault="003409CF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IZVOĐENJA:</w:t>
      </w:r>
      <w:r w:rsidRPr="00C656DD">
        <w:rPr>
          <w:rFonts w:ascii="Trebuchet MS" w:eastAsia="Times New Roman" w:hAnsi="Trebuchet MS" w:cs="Times New Roman"/>
          <w:color w:val="E60000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br/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Predstave se igraju jedna za drugom</w:t>
      </w:r>
      <w:r w:rsidR="00DC768F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, </w:t>
      </w:r>
      <w:r w:rsidR="00DC768F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s</w:t>
      </w:r>
      <w:r w:rsidR="00221AE0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amo sa</w:t>
      </w:r>
      <w:r w:rsidR="00DC768F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5 minuta pauze</w:t>
      </w:r>
      <w:r w:rsidR="00E0142E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 </w:t>
      </w:r>
      <w:r w:rsidR="00E0142E" w:rsidRPr="00A750B6">
        <w:rPr>
          <w:rFonts w:ascii="Trebuchet MS" w:eastAsia="Times New Roman" w:hAnsi="Trebuchet MS" w:cs="Times New Roman"/>
          <w:sz w:val="20"/>
          <w:szCs w:val="20"/>
          <w:lang w:val="sr-Latn-RS"/>
        </w:rPr>
        <w:t>(za promenu scene)</w:t>
      </w:r>
      <w:r w:rsidR="00221AE0">
        <w:rPr>
          <w:rFonts w:ascii="Trebuchet MS" w:eastAsia="Times New Roman" w:hAnsi="Trebuchet MS" w:cs="Times New Roman"/>
          <w:sz w:val="20"/>
          <w:szCs w:val="20"/>
          <w:lang w:val="sr-Latn-RS"/>
        </w:rPr>
        <w:t>,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u tri bloka: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Deca za decu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;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Deca</w:t>
      </w:r>
      <w:r w:rsidR="00D65EEB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/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mladi za mlađe ili starije</w:t>
      </w:r>
      <w:r w:rsidR="00D65EE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(npr. omladinci za decu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>, deca za odrasle...</w:t>
      </w:r>
      <w:r w:rsidR="00D65EEB">
        <w:rPr>
          <w:rFonts w:ascii="Trebuchet MS" w:eastAsia="Times New Roman" w:hAnsi="Trebuchet MS" w:cs="Times New Roman"/>
          <w:sz w:val="20"/>
          <w:szCs w:val="20"/>
          <w:lang w:val="sr-Latn-RS"/>
        </w:rPr>
        <w:t>)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i </w:t>
      </w:r>
      <w:r w:rsidR="00890C5F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Mladi za mlade</w:t>
      </w:r>
      <w:r w:rsidR="00890C5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Satnica će biti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utvr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đena u zavisnosti od pristiglih prijava. </w:t>
      </w:r>
    </w:p>
    <w:p w:rsidR="008779C0" w:rsidRPr="00C656DD" w:rsidRDefault="008779C0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Publiku čine članovi svih grupa koje učestvuju u programu, kao i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deca i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građani Beograda. </w:t>
      </w:r>
    </w:p>
    <w:p w:rsidR="008779C0" w:rsidRPr="00C656DD" w:rsidRDefault="008779C0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lastRenderedPageBreak/>
        <w:t>TEHNIČKI USLOVI: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br/>
      </w:r>
      <w:r w:rsidR="00E0142E" w:rsidRPr="00E0142E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Ovde preuzmite </w:t>
      </w:r>
      <w:hyperlink r:id="rId9" w:history="1">
        <w:r w:rsidR="003409CF" w:rsidRPr="00E0142E">
          <w:rPr>
            <w:rStyle w:val="Hyperlink"/>
            <w:rFonts w:ascii="Trebuchet MS" w:eastAsia="Times New Roman" w:hAnsi="Trebuchet MS" w:cs="Times New Roman"/>
            <w:b/>
            <w:color w:val="00B050"/>
            <w:sz w:val="20"/>
            <w:szCs w:val="20"/>
            <w:lang w:val="sr-Latn-RS"/>
          </w:rPr>
          <w:t>tlocrt</w:t>
        </w:r>
      </w:hyperlink>
      <w:r w:rsidR="00E0142E" w:rsidRPr="00E0142E">
        <w:rPr>
          <w:rFonts w:ascii="Trebuchet MS" w:eastAsia="Times New Roman" w:hAnsi="Trebuchet MS" w:cs="Times New Roman"/>
          <w:b/>
          <w:color w:val="00B050"/>
          <w:sz w:val="20"/>
          <w:szCs w:val="20"/>
          <w:lang w:val="sr-Latn-RS"/>
        </w:rPr>
        <w:t xml:space="preserve"> </w:t>
      </w:r>
      <w:r w:rsidR="003409CF"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 xml:space="preserve">i </w:t>
      </w:r>
      <w:hyperlink r:id="rId10" w:history="1">
        <w:r w:rsidR="003409CF" w:rsidRPr="00E0142E">
          <w:rPr>
            <w:rStyle w:val="Hyperlink"/>
            <w:rFonts w:ascii="Trebuchet MS" w:eastAsia="Times New Roman" w:hAnsi="Trebuchet MS" w:cs="Times New Roman"/>
            <w:b/>
            <w:color w:val="C00000"/>
            <w:sz w:val="20"/>
            <w:szCs w:val="20"/>
            <w:lang w:val="sr-Latn-RS"/>
          </w:rPr>
          <w:t>fotografij</w:t>
        </w:r>
        <w:r w:rsidR="00E0142E" w:rsidRPr="00E0142E">
          <w:rPr>
            <w:rStyle w:val="Hyperlink"/>
            <w:rFonts w:ascii="Trebuchet MS" w:eastAsia="Times New Roman" w:hAnsi="Trebuchet MS" w:cs="Times New Roman"/>
            <w:b/>
            <w:color w:val="C00000"/>
            <w:sz w:val="20"/>
            <w:szCs w:val="20"/>
            <w:lang w:val="sr-Latn-RS"/>
          </w:rPr>
          <w:t>u</w:t>
        </w:r>
      </w:hyperlink>
      <w:r w:rsidR="003409CF" w:rsidRPr="00E0142E">
        <w:rPr>
          <w:rFonts w:ascii="Trebuchet MS" w:eastAsia="Times New Roman" w:hAnsi="Trebuchet MS" w:cs="Times New Roman"/>
          <w:color w:val="C00000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izvođačkog prostora </w:t>
      </w:r>
      <w:r w:rsidR="00E0142E">
        <w:rPr>
          <w:rFonts w:ascii="Trebuchet MS" w:eastAsia="Times New Roman" w:hAnsi="Trebuchet MS" w:cs="Times New Roman"/>
          <w:sz w:val="20"/>
          <w:szCs w:val="20"/>
          <w:lang w:val="sr-Latn-RS"/>
        </w:rPr>
        <w:t>(Šah kluba)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8779C0" w:rsidRPr="00C656DD" w:rsidRDefault="00221AE0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Ozvučenje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je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obe</w:t>
      </w:r>
      <w:r>
        <w:rPr>
          <w:rFonts w:ascii="Trebuchet MS" w:eastAsia="Times New Roman" w:hAnsi="Trebuchet MS" w:cs="Times New Roman"/>
          <w:sz w:val="20"/>
          <w:szCs w:val="20"/>
          <w:lang w:val="sr-Latn-RS"/>
        </w:rPr>
        <w:t>zbeđeno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8779C0" w:rsidRPr="00C656DD" w:rsidRDefault="00EE1F42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221AE0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Garderoba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će biti obezbeđena u blizini Tašmajdanskog parka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8779C0" w:rsidRPr="00C656DD" w:rsidRDefault="00EE1F42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Z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a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odlaganje rekvizite i pripremu za izlazak na scenu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, koristi se prostor iza paviljona Šah kluba</w:t>
      </w:r>
      <w:r w:rsidR="008779C0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E23D92" w:rsidRPr="00C656DD" w:rsidRDefault="00E23D92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PROMOCIJA: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t xml:space="preserve"> 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br/>
      </w:r>
      <w:r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Pozorište u parku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će s posebnom pažnjom biti najavljeno u medijima.</w:t>
      </w:r>
    </w:p>
    <w:p w:rsidR="00A1311B" w:rsidRDefault="00A1311B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>
        <w:rPr>
          <w:rFonts w:ascii="Trebuchet MS" w:eastAsia="Times New Roman" w:hAnsi="Trebuchet MS" w:cs="Times New Roman"/>
          <w:b/>
          <w:color w:val="E60000"/>
          <w:sz w:val="20"/>
          <w:szCs w:val="20"/>
          <w:lang w:val="sr-Latn-RS"/>
        </w:rPr>
        <w:t>OBJAVLJIVANJE: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</w:p>
    <w:p w:rsidR="008779C0" w:rsidRPr="00C656DD" w:rsidRDefault="009A236F" w:rsidP="00A1311B">
      <w:pPr>
        <w:shd w:val="clear" w:color="auto" w:fill="FFFFFF"/>
        <w:spacing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>
        <w:rPr>
          <w:rFonts w:ascii="Trebuchet MS" w:eastAsia="Times New Roman" w:hAnsi="Trebuchet MS" w:cs="Times New Roman"/>
          <w:sz w:val="20"/>
          <w:szCs w:val="20"/>
          <w:lang w:val="sr-Latn-RS"/>
        </w:rPr>
        <w:t>Originalni</w:t>
      </w:r>
      <w:r w:rsidR="00A1311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dramski tekstovi i scenariji predstava će, uz pristanak dramskih pedagoga, biti objavljeni na sajtu</w:t>
      </w:r>
      <w:r w:rsidR="003409CF" w:rsidRPr="00C656DD">
        <w:rPr>
          <w:rFonts w:ascii="Trebuchet MS" w:eastAsia="Times New Roman" w:hAnsi="Trebuchet MS" w:cs="Times New Roman"/>
          <w:color w:val="0000FF"/>
          <w:sz w:val="20"/>
          <w:szCs w:val="20"/>
          <w:lang w:val="sr-Latn-RS"/>
        </w:rPr>
        <w:t xml:space="preserve"> </w:t>
      </w:r>
      <w:hyperlink r:id="rId11" w:history="1">
        <w:r w:rsidR="00AA560D" w:rsidRPr="004161F7">
          <w:rPr>
            <w:rStyle w:val="Hyperlink"/>
            <w:rFonts w:ascii="Trebuchet MS" w:eastAsia="Times New Roman" w:hAnsi="Trebuchet MS" w:cs="Times New Roman"/>
            <w:sz w:val="20"/>
            <w:szCs w:val="20"/>
            <w:lang w:val="sr-Latn-RS"/>
          </w:rPr>
          <w:t>www.bazaart.org.rs</w:t>
        </w:r>
      </w:hyperlink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E23D92" w:rsidRPr="00C656DD" w:rsidRDefault="003409CF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Odabrane fotografije sa izvođenja biće uvrštene u </w:t>
      </w:r>
      <w:r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Z</w:t>
      </w:r>
      <w:r w:rsidR="00E23D92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bornik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E23D92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radova sa konferencije</w:t>
      </w:r>
      <w:r w:rsidR="00EE1F42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 xml:space="preserve"> „</w:t>
      </w:r>
      <w:r w:rsidR="00AA560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Pozorište i škola</w:t>
      </w:r>
      <w:r w:rsidR="00EE1F42" w:rsidRPr="00A1311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“, koja 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>ć</w:t>
      </w:r>
      <w:r w:rsidR="00EE1F42" w:rsidRPr="00A1311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e 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biti </w:t>
      </w:r>
      <w:r w:rsidR="00EE1F42" w:rsidRPr="00A1311B">
        <w:rPr>
          <w:rFonts w:ascii="Trebuchet MS" w:eastAsia="Times New Roman" w:hAnsi="Trebuchet MS" w:cs="Times New Roman"/>
          <w:sz w:val="20"/>
          <w:szCs w:val="20"/>
          <w:lang w:val="sr-Latn-RS"/>
        </w:rPr>
        <w:t>održana 2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>4</w:t>
      </w:r>
      <w:r w:rsidR="00944DC1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i 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>25</w:t>
      </w:r>
      <w:r w:rsidR="00EE1F42" w:rsidRPr="00A1311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>juna</w:t>
      </w:r>
      <w:r w:rsidR="00EE1F42" w:rsidRPr="00A1311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ove godine u Dečjem kulturnom centru Beograd</w:t>
      </w:r>
      <w:r w:rsidR="00AA560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i Malom pozorištu „Duško Radović“</w:t>
      </w:r>
      <w:r w:rsidR="00EE1F42" w:rsidRPr="00A1311B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3409CF" w:rsidRPr="00C656DD" w:rsidRDefault="008779C0" w:rsidP="002D3F07">
      <w:pPr>
        <w:shd w:val="clear" w:color="auto" w:fill="FFFFFF"/>
        <w:spacing w:before="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sz w:val="20"/>
          <w:szCs w:val="20"/>
          <w:lang w:val="sr-Latn-RS"/>
        </w:rPr>
        <w:t>VAŽNO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: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Voditelji </w:t>
      </w:r>
      <w:r w:rsidR="00A1311B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dramskih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>grupa dužni su da obezbede pristanak roditelja za fotografisanje dece i objavljivanje fotografija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u w:val="single"/>
          <w:lang w:val="sr-Latn-RS"/>
        </w:rPr>
        <w:t xml:space="preserve"> u medijima i </w:t>
      </w:r>
      <w:r w:rsidR="00E23D92" w:rsidRPr="00C656DD">
        <w:rPr>
          <w:rFonts w:ascii="Trebuchet MS" w:eastAsia="Times New Roman" w:hAnsi="Trebuchet MS" w:cs="Times New Roman"/>
          <w:i/>
          <w:sz w:val="20"/>
          <w:szCs w:val="20"/>
          <w:u w:val="single"/>
          <w:lang w:val="sr-Latn-RS"/>
        </w:rPr>
        <w:t>Zborniku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3409CF" w:rsidRPr="00C656DD" w:rsidRDefault="008779C0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009999"/>
          <w:sz w:val="20"/>
          <w:szCs w:val="20"/>
          <w:lang w:val="sr-Latn-RS"/>
        </w:rPr>
        <w:t>KADA PLANIRATE PRIJAVLJIVANJE, RAZMIŠLJAJTE O SLEDEĆEM: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br/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Kroz </w:t>
      </w:r>
      <w:r w:rsidR="00E23D92" w:rsidRPr="00C656DD">
        <w:rPr>
          <w:rFonts w:ascii="Trebuchet MS" w:eastAsia="Times New Roman" w:hAnsi="Trebuchet MS" w:cs="Times New Roman"/>
          <w:i/>
          <w:sz w:val="20"/>
          <w:szCs w:val="20"/>
          <w:lang w:val="sr-Latn-RS"/>
        </w:rPr>
        <w:t>Pozorište u parku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želimo da promovišemo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dramsko stvaralaštvo dece/mladih i za decu/mlade, a posebno </w:t>
      </w:r>
      <w:r w:rsidR="00C75CA5">
        <w:rPr>
          <w:rFonts w:ascii="Trebuchet MS" w:eastAsia="Times New Roman" w:hAnsi="Trebuchet MS" w:cs="Times New Roman"/>
          <w:sz w:val="20"/>
          <w:szCs w:val="20"/>
          <w:lang w:val="sr-Latn-RS"/>
        </w:rPr>
        <w:t>kreativ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n</w:t>
      </w:r>
      <w:r w:rsidR="00C75CA5">
        <w:rPr>
          <w:rFonts w:ascii="Trebuchet MS" w:eastAsia="Times New Roman" w:hAnsi="Trebuchet MS" w:cs="Times New Roman"/>
          <w:sz w:val="20"/>
          <w:szCs w:val="20"/>
          <w:lang w:val="sr-Latn-RS"/>
        </w:rPr>
        <w:t>i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dramski proces kao oblik obrazovno-vaspitnog rada. Cilj je da podstaknemo nastavnike i umetnike da prihvate </w:t>
      </w:r>
      <w:r w:rsidR="00E23D9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i primene 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kreativan način rada, </w:t>
      </w:r>
      <w:r w:rsidR="00C75CA5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gde deca i mladi nisu samo interpretatori tuđih ideja, već autori originalnih dramskih sadržaja i rešenja. </w:t>
      </w:r>
      <w:r w:rsidR="00C75CA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K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roz kreativnu participaciju</w:t>
      </w:r>
      <w:r w:rsidR="009A236F">
        <w:rPr>
          <w:rFonts w:ascii="Trebuchet MS" w:eastAsia="Times New Roman" w:hAnsi="Trebuchet MS" w:cs="Times New Roman"/>
          <w:sz w:val="20"/>
          <w:szCs w:val="20"/>
          <w:lang w:val="sr-Latn-RS"/>
        </w:rPr>
        <w:t>,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C75CA5">
        <w:rPr>
          <w:rFonts w:ascii="Trebuchet MS" w:eastAsia="Times New Roman" w:hAnsi="Trebuchet MS" w:cs="Times New Roman"/>
          <w:sz w:val="20"/>
          <w:szCs w:val="20"/>
          <w:lang w:val="sr-Latn-RS"/>
        </w:rPr>
        <w:t>deca i mladi dobijaju</w:t>
      </w:r>
      <w:r w:rsidR="00C75CA5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šansu da </w:t>
      </w:r>
      <w:r w:rsidR="00C75CA5">
        <w:rPr>
          <w:rFonts w:ascii="Trebuchet MS" w:eastAsia="Times New Roman" w:hAnsi="Trebuchet MS" w:cs="Times New Roman"/>
          <w:sz w:val="20"/>
          <w:szCs w:val="20"/>
          <w:lang w:val="sr-Latn-RS"/>
        </w:rPr>
        <w:t>razviju maštovitost, spontanost i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izražajnost</w:t>
      </w:r>
      <w:r w:rsidR="00C75CA5">
        <w:rPr>
          <w:rFonts w:ascii="Trebuchet MS" w:eastAsia="Times New Roman" w:hAnsi="Trebuchet MS" w:cs="Times New Roman"/>
          <w:sz w:val="20"/>
          <w:szCs w:val="20"/>
          <w:lang w:val="sr-Latn-RS"/>
        </w:rPr>
        <w:t>, samopouzdanje i inicijativu, ali i smisao za timski rad, solidarnost i osećaj odgovornosti</w:t>
      </w:r>
      <w:r w:rsidR="003409CF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E23D92" w:rsidRPr="00C656DD" w:rsidRDefault="00E23D92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color w:val="434343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3366CC"/>
          <w:sz w:val="20"/>
          <w:szCs w:val="20"/>
          <w:lang w:val="sr-Latn-RS"/>
        </w:rPr>
        <w:t xml:space="preserve">KAKO DA SE PRIJAVITE: </w:t>
      </w:r>
      <w:r w:rsidRPr="00C656DD">
        <w:rPr>
          <w:rFonts w:ascii="Trebuchet MS" w:eastAsia="Times New Roman" w:hAnsi="Trebuchet MS" w:cs="Times New Roman"/>
          <w:b/>
          <w:color w:val="3366CC"/>
          <w:sz w:val="20"/>
          <w:szCs w:val="20"/>
          <w:lang w:val="sr-Latn-RS"/>
        </w:rPr>
        <w:br/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Kliknite i popunite </w:t>
      </w:r>
      <w:hyperlink r:id="rId12" w:history="1">
        <w:r w:rsidR="00276793" w:rsidRPr="00987AE9">
          <w:rPr>
            <w:rStyle w:val="Hyperlink"/>
            <w:rFonts w:ascii="Trebuchet MS" w:eastAsia="Times New Roman" w:hAnsi="Trebuchet MS" w:cs="Times New Roman"/>
            <w:b/>
            <w:color w:val="C00000"/>
            <w:sz w:val="20"/>
            <w:szCs w:val="20"/>
            <w:lang w:val="sr-Latn-RS"/>
          </w:rPr>
          <w:t>PRIJAVNI OBRAZAC</w:t>
        </w:r>
      </w:hyperlink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  <w:r w:rsidR="00B56C7C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Prijavljivanje je isključivo on-lajn. 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Rok za slanje prijava je </w:t>
      </w:r>
      <w:r w:rsidR="00944DC1" w:rsidRPr="00987AE9">
        <w:rPr>
          <w:rFonts w:ascii="Trebuchet MS" w:eastAsia="Times New Roman" w:hAnsi="Trebuchet MS" w:cs="Times New Roman"/>
          <w:b/>
          <w:color w:val="C00000"/>
          <w:sz w:val="20"/>
          <w:szCs w:val="20"/>
          <w:lang w:val="sr-Latn-RS"/>
        </w:rPr>
        <w:t>NEDELJA</w:t>
      </w:r>
      <w:r w:rsidRPr="00987AE9">
        <w:rPr>
          <w:rFonts w:ascii="Trebuchet MS" w:eastAsia="Times New Roman" w:hAnsi="Trebuchet MS" w:cs="Times New Roman"/>
          <w:b/>
          <w:color w:val="C00000"/>
          <w:sz w:val="20"/>
          <w:szCs w:val="20"/>
          <w:lang w:val="sr-Latn-RS"/>
        </w:rPr>
        <w:t>, 2</w:t>
      </w:r>
      <w:r w:rsidR="00944DC1" w:rsidRPr="00987AE9">
        <w:rPr>
          <w:rFonts w:ascii="Trebuchet MS" w:eastAsia="Times New Roman" w:hAnsi="Trebuchet MS" w:cs="Times New Roman"/>
          <w:b/>
          <w:color w:val="C00000"/>
          <w:sz w:val="20"/>
          <w:szCs w:val="20"/>
          <w:lang w:val="sr-Latn-RS"/>
        </w:rPr>
        <w:t>7</w:t>
      </w:r>
      <w:r w:rsidRPr="00987AE9">
        <w:rPr>
          <w:rFonts w:ascii="Trebuchet MS" w:eastAsia="Times New Roman" w:hAnsi="Trebuchet MS" w:cs="Times New Roman"/>
          <w:b/>
          <w:color w:val="C00000"/>
          <w:sz w:val="20"/>
          <w:szCs w:val="20"/>
          <w:lang w:val="sr-Latn-RS"/>
        </w:rPr>
        <w:t xml:space="preserve">. </w:t>
      </w:r>
      <w:r w:rsidR="00944DC1" w:rsidRPr="00987AE9">
        <w:rPr>
          <w:rFonts w:ascii="Trebuchet MS" w:eastAsia="Times New Roman" w:hAnsi="Trebuchet MS" w:cs="Times New Roman"/>
          <w:b/>
          <w:color w:val="C00000"/>
          <w:sz w:val="20"/>
          <w:szCs w:val="20"/>
          <w:lang w:val="sr-Latn-RS"/>
        </w:rPr>
        <w:t>maj</w:t>
      </w:r>
      <w:r w:rsidRPr="00987AE9">
        <w:rPr>
          <w:rFonts w:ascii="Trebuchet MS" w:eastAsia="Times New Roman" w:hAnsi="Trebuchet MS" w:cs="Times New Roman"/>
          <w:b/>
          <w:color w:val="C00000"/>
          <w:sz w:val="20"/>
          <w:szCs w:val="20"/>
          <w:lang w:val="sr-Latn-RS"/>
        </w:rPr>
        <w:t xml:space="preserve"> u ponoć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.</w:t>
      </w:r>
      <w:r w:rsidRPr="00C656DD">
        <w:rPr>
          <w:rFonts w:ascii="Trebuchet MS" w:eastAsia="Times New Roman" w:hAnsi="Trebuchet MS" w:cs="Times New Roman"/>
          <w:color w:val="434343"/>
          <w:sz w:val="20"/>
          <w:szCs w:val="20"/>
          <w:lang w:val="sr-Latn-RS"/>
        </w:rPr>
        <w:t xml:space="preserve"> </w:t>
      </w:r>
    </w:p>
    <w:p w:rsidR="00E23D92" w:rsidRPr="00C656DD" w:rsidRDefault="00E23D92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b/>
          <w:color w:val="006666"/>
          <w:sz w:val="20"/>
          <w:szCs w:val="20"/>
          <w:lang w:val="sr-Latn-RS"/>
        </w:rPr>
        <w:t xml:space="preserve">PROČITAJTE JOŠ... </w:t>
      </w:r>
      <w:r w:rsidRPr="00C656DD">
        <w:rPr>
          <w:rFonts w:ascii="Trebuchet MS" w:eastAsia="Times New Roman" w:hAnsi="Trebuchet MS" w:cs="Times New Roman"/>
          <w:b/>
          <w:color w:val="006666"/>
          <w:sz w:val="20"/>
          <w:szCs w:val="20"/>
          <w:lang w:val="sr-Latn-RS"/>
        </w:rPr>
        <w:br/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Ukoliko se pojavi potreba za dodatnim informacijama ili razjašnjenjima, kontaktiraćemo Vas </w:t>
      </w:r>
      <w:r w:rsidR="00A750B6">
        <w:rPr>
          <w:rFonts w:ascii="Trebuchet MS" w:eastAsia="Times New Roman" w:hAnsi="Trebuchet MS" w:cs="Times New Roman"/>
          <w:sz w:val="20"/>
          <w:szCs w:val="20"/>
          <w:lang w:val="sr-Latn-RS"/>
        </w:rPr>
        <w:t>poslednji dana</w:t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maja. </w:t>
      </w:r>
    </w:p>
    <w:p w:rsidR="00E23D92" w:rsidRPr="00C656DD" w:rsidRDefault="00E23D92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A1311B">
        <w:rPr>
          <w:rFonts w:ascii="Trebuchet MS" w:eastAsia="Times New Roman" w:hAnsi="Trebuchet MS" w:cs="Times New Roman"/>
          <w:color w:val="339966"/>
          <w:sz w:val="20"/>
          <w:szCs w:val="20"/>
          <w:lang w:val="sr-Latn-RS"/>
        </w:rPr>
        <w:t>KADA MOŽETE OČEKIVATI</w:t>
      </w:r>
      <w:r w:rsidRPr="00A1311B">
        <w:rPr>
          <w:rFonts w:ascii="Trebuchet MS" w:eastAsia="Times New Roman" w:hAnsi="Trebuchet MS" w:cs="Times New Roman"/>
          <w:b/>
          <w:color w:val="339966"/>
          <w:sz w:val="20"/>
          <w:szCs w:val="20"/>
          <w:lang w:val="sr-Latn-RS"/>
        </w:rPr>
        <w:t xml:space="preserve"> ODGOVOR? </w:t>
      </w:r>
      <w:r w:rsidRPr="00A1311B">
        <w:rPr>
          <w:rFonts w:ascii="Trebuchet MS" w:eastAsia="Times New Roman" w:hAnsi="Trebuchet MS" w:cs="Times New Roman"/>
          <w:b/>
          <w:color w:val="339966"/>
          <w:sz w:val="20"/>
          <w:szCs w:val="20"/>
          <w:lang w:val="sr-Latn-RS"/>
        </w:rPr>
        <w:br/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Lista selektovanih programa biće objavljena na sajtu </w:t>
      </w:r>
      <w:hyperlink r:id="rId13" w:history="1">
        <w:r w:rsidR="00EE1F42" w:rsidRPr="00C656DD">
          <w:rPr>
            <w:rStyle w:val="Hyperlink"/>
            <w:rFonts w:ascii="Trebuchet MS" w:eastAsia="Times New Roman" w:hAnsi="Trebuchet MS" w:cs="Times New Roman"/>
            <w:sz w:val="20"/>
            <w:szCs w:val="20"/>
            <w:lang w:val="sr-Latn-RS"/>
          </w:rPr>
          <w:t>www.bazaart.org.rs</w:t>
        </w:r>
      </w:hyperlink>
      <w:r w:rsidR="00EE1F42"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 </w:t>
      </w:r>
      <w:r w:rsidR="00944DC1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najkasnije </w:t>
      </w:r>
      <w:hyperlink r:id="rId14" w:history="1"/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u </w:t>
      </w:r>
      <w:bookmarkStart w:id="0" w:name="_GoBack"/>
      <w:r w:rsidR="00944DC1" w:rsidRPr="00987AE9">
        <w:rPr>
          <w:rFonts w:ascii="Trebuchet MS" w:eastAsia="Times New Roman" w:hAnsi="Trebuchet MS" w:cs="Times New Roman"/>
          <w:b/>
          <w:color w:val="B80871"/>
          <w:sz w:val="20"/>
          <w:szCs w:val="20"/>
          <w:lang w:val="sr-Latn-RS"/>
        </w:rPr>
        <w:t>ČETVRTAK</w:t>
      </w:r>
      <w:r w:rsidR="00EE1F42" w:rsidRPr="00987AE9">
        <w:rPr>
          <w:rFonts w:ascii="Trebuchet MS" w:eastAsia="Times New Roman" w:hAnsi="Trebuchet MS" w:cs="Times New Roman"/>
          <w:b/>
          <w:color w:val="B80871"/>
          <w:sz w:val="20"/>
          <w:szCs w:val="20"/>
          <w:lang w:val="sr-Latn-RS"/>
        </w:rPr>
        <w:t xml:space="preserve">, </w:t>
      </w:r>
      <w:r w:rsidR="00944DC1" w:rsidRPr="00987AE9">
        <w:rPr>
          <w:rFonts w:ascii="Trebuchet MS" w:eastAsia="Times New Roman" w:hAnsi="Trebuchet MS" w:cs="Times New Roman"/>
          <w:b/>
          <w:color w:val="B80871"/>
          <w:sz w:val="20"/>
          <w:szCs w:val="20"/>
          <w:lang w:val="sr-Latn-RS"/>
        </w:rPr>
        <w:t>31</w:t>
      </w:r>
      <w:r w:rsidRPr="00987AE9">
        <w:rPr>
          <w:rFonts w:ascii="Trebuchet MS" w:eastAsia="Times New Roman" w:hAnsi="Trebuchet MS" w:cs="Times New Roman"/>
          <w:b/>
          <w:color w:val="B80871"/>
          <w:sz w:val="20"/>
          <w:szCs w:val="20"/>
          <w:lang w:val="sr-Latn-RS"/>
        </w:rPr>
        <w:t xml:space="preserve">. </w:t>
      </w:r>
      <w:r w:rsidR="00944DC1" w:rsidRPr="00987AE9">
        <w:rPr>
          <w:rFonts w:ascii="Trebuchet MS" w:eastAsia="Times New Roman" w:hAnsi="Trebuchet MS" w:cs="Times New Roman"/>
          <w:b/>
          <w:color w:val="B80871"/>
          <w:sz w:val="20"/>
          <w:szCs w:val="20"/>
          <w:lang w:val="sr-Latn-RS"/>
        </w:rPr>
        <w:t>maja</w:t>
      </w:r>
      <w:bookmarkEnd w:id="0"/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. </w:t>
      </w:r>
    </w:p>
    <w:p w:rsidR="00E23D92" w:rsidRPr="00C656DD" w:rsidRDefault="00E23D92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color w:val="00B050"/>
          <w:sz w:val="20"/>
          <w:szCs w:val="20"/>
          <w:lang w:val="sr-Latn-RS"/>
        </w:rPr>
        <w:t xml:space="preserve">ŠTA </w:t>
      </w:r>
      <w:r w:rsidRPr="00C656DD">
        <w:rPr>
          <w:rFonts w:ascii="Trebuchet MS" w:eastAsia="Times New Roman" w:hAnsi="Trebuchet MS" w:cs="Times New Roman"/>
          <w:b/>
          <w:color w:val="00B050"/>
          <w:sz w:val="20"/>
          <w:szCs w:val="20"/>
          <w:lang w:val="sr-Latn-RS"/>
        </w:rPr>
        <w:t>OGRANIZATORI</w:t>
      </w:r>
      <w:r w:rsidRPr="00C656DD">
        <w:rPr>
          <w:rFonts w:ascii="Trebuchet MS" w:eastAsia="Times New Roman" w:hAnsi="Trebuchet MS" w:cs="Times New Roman"/>
          <w:color w:val="00B050"/>
          <w:sz w:val="20"/>
          <w:szCs w:val="20"/>
          <w:lang w:val="sr-Latn-RS"/>
        </w:rPr>
        <w:t xml:space="preserve"> OBEZBEĐUJU: </w:t>
      </w:r>
      <w:r w:rsidRPr="00C656DD">
        <w:rPr>
          <w:rFonts w:ascii="Trebuchet MS" w:eastAsia="Times New Roman" w:hAnsi="Trebuchet MS" w:cs="Times New Roman"/>
          <w:color w:val="00B050"/>
          <w:sz w:val="20"/>
          <w:szCs w:val="20"/>
          <w:lang w:val="sr-Latn-RS"/>
        </w:rPr>
        <w:br/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Improvizovan scenski prostor, osnovne tehničke uslove za izvođenje predstava (sistem za ozvučenje sa kablažom), priručnu garderobu, osveženje i sendvič za sve učesnike.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t xml:space="preserve"> </w:t>
      </w:r>
    </w:p>
    <w:p w:rsidR="00E23D92" w:rsidRPr="00C656DD" w:rsidRDefault="00E23D92" w:rsidP="002D3F07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C656DD">
        <w:rPr>
          <w:rFonts w:ascii="Trebuchet MS" w:eastAsia="Times New Roman" w:hAnsi="Trebuchet MS" w:cs="Times New Roman"/>
          <w:color w:val="00C800"/>
          <w:sz w:val="20"/>
          <w:szCs w:val="20"/>
          <w:lang w:val="sr-Latn-RS"/>
        </w:rPr>
        <w:t xml:space="preserve">ŠTA </w:t>
      </w:r>
      <w:r w:rsidR="002D3F07">
        <w:rPr>
          <w:rFonts w:ascii="Trebuchet MS" w:eastAsia="Times New Roman" w:hAnsi="Trebuchet MS" w:cs="Times New Roman"/>
          <w:b/>
          <w:color w:val="00C800"/>
          <w:sz w:val="20"/>
          <w:szCs w:val="20"/>
          <w:lang w:val="sr-Latn-RS"/>
        </w:rPr>
        <w:t>SAMI</w:t>
      </w:r>
      <w:r w:rsidRPr="00C656DD">
        <w:rPr>
          <w:rFonts w:ascii="Trebuchet MS" w:eastAsia="Times New Roman" w:hAnsi="Trebuchet MS" w:cs="Times New Roman"/>
          <w:color w:val="00C800"/>
          <w:sz w:val="20"/>
          <w:szCs w:val="20"/>
          <w:lang w:val="sr-Latn-RS"/>
        </w:rPr>
        <w:t xml:space="preserve"> TREBA DA OBEZBEDITE: </w:t>
      </w:r>
      <w:r w:rsidRPr="00C656DD">
        <w:rPr>
          <w:rFonts w:ascii="Trebuchet MS" w:eastAsia="Times New Roman" w:hAnsi="Trebuchet MS" w:cs="Times New Roman"/>
          <w:color w:val="00C800"/>
          <w:sz w:val="20"/>
          <w:szCs w:val="20"/>
          <w:lang w:val="sr-Latn-RS"/>
        </w:rPr>
        <w:br/>
      </w: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>Potrošni materijal i priručnu rekvizitu. Putne troškove i smeštaj nažalost NISMO u mogućnosti da pokrijemo.</w:t>
      </w:r>
      <w:r w:rsidRPr="00C656DD">
        <w:rPr>
          <w:rFonts w:ascii="Trebuchet MS" w:eastAsia="Times New Roman" w:hAnsi="Trebuchet MS" w:cs="Times New Roman"/>
          <w:color w:val="666666"/>
          <w:sz w:val="20"/>
          <w:szCs w:val="20"/>
          <w:lang w:val="sr-Latn-RS"/>
        </w:rPr>
        <w:t xml:space="preserve"> </w:t>
      </w:r>
    </w:p>
    <w:p w:rsidR="00A1311B" w:rsidRPr="00A1311B" w:rsidRDefault="00A1311B" w:rsidP="00982401">
      <w:pPr>
        <w:shd w:val="clear" w:color="auto" w:fill="FFFFFF"/>
        <w:spacing w:before="240" w:after="40" w:line="300" w:lineRule="atLeast"/>
        <w:rPr>
          <w:rFonts w:ascii="Trebuchet MS" w:eastAsia="Times New Roman" w:hAnsi="Trebuchet MS" w:cs="Times New Roman"/>
          <w:color w:val="7FAC00"/>
          <w:sz w:val="20"/>
          <w:szCs w:val="20"/>
          <w:lang w:val="sr-Latn-RS"/>
        </w:rPr>
      </w:pPr>
      <w:r w:rsidRPr="00A1311B">
        <w:rPr>
          <w:rFonts w:ascii="Trebuchet MS" w:eastAsia="Times New Roman" w:hAnsi="Trebuchet MS" w:cs="Times New Roman"/>
          <w:color w:val="7FAC00"/>
          <w:sz w:val="20"/>
          <w:szCs w:val="20"/>
          <w:lang w:val="sr-Latn-RS"/>
        </w:rPr>
        <w:t xml:space="preserve">ZA </w:t>
      </w:r>
      <w:r w:rsidRPr="00A1311B">
        <w:rPr>
          <w:rFonts w:ascii="Trebuchet MS" w:eastAsia="Times New Roman" w:hAnsi="Trebuchet MS" w:cs="Times New Roman"/>
          <w:b/>
          <w:color w:val="7FAC00"/>
          <w:sz w:val="20"/>
          <w:szCs w:val="20"/>
          <w:lang w:val="sr-Latn-RS"/>
        </w:rPr>
        <w:t>DODATNA PITANJA</w:t>
      </w:r>
      <w:r w:rsidRPr="00A1311B">
        <w:rPr>
          <w:rFonts w:ascii="Trebuchet MS" w:eastAsia="Times New Roman" w:hAnsi="Trebuchet MS" w:cs="Times New Roman"/>
          <w:color w:val="7FAC00"/>
          <w:sz w:val="20"/>
          <w:szCs w:val="20"/>
          <w:lang w:val="sr-Latn-RS"/>
        </w:rPr>
        <w:t xml:space="preserve"> I DOGOVORE: </w:t>
      </w:r>
    </w:p>
    <w:p w:rsidR="00B70ECA" w:rsidRPr="00221AE0" w:rsidRDefault="00E23D92" w:rsidP="00A1311B">
      <w:pPr>
        <w:shd w:val="clear" w:color="auto" w:fill="FFFFFF"/>
        <w:spacing w:before="40" w:after="40" w:line="300" w:lineRule="atLeast"/>
        <w:rPr>
          <w:rFonts w:ascii="Trebuchet MS" w:hAnsi="Trebuchet MS"/>
          <w:b/>
          <w:lang w:val="sr-Latn-RS"/>
        </w:rPr>
      </w:pPr>
      <w:r w:rsidRPr="00C656DD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Ukoliko imate bilo kakve nedoumice, pitanja ili potrebu za više informacija, pišite nam na adresu: </w:t>
      </w:r>
      <w:hyperlink r:id="rId15" w:history="1">
        <w:r w:rsidR="00DC768F" w:rsidRPr="00221AE0">
          <w:rPr>
            <w:rStyle w:val="Hyperlink"/>
            <w:rFonts w:ascii="Trebuchet MS" w:eastAsia="Times New Roman" w:hAnsi="Trebuchet MS" w:cs="Times New Roman"/>
            <w:b/>
            <w:sz w:val="20"/>
            <w:szCs w:val="20"/>
            <w:lang w:val="sr-Latn-RS"/>
          </w:rPr>
          <w:t>pozoristeuparku@gmail.com</w:t>
        </w:r>
      </w:hyperlink>
      <w:r w:rsidR="00A1311B" w:rsidRPr="00221AE0">
        <w:rPr>
          <w:rFonts w:ascii="Trebuchet MS" w:eastAsia="Times New Roman" w:hAnsi="Trebuchet MS" w:cs="Times New Roman"/>
          <w:b/>
          <w:color w:val="551A8B"/>
          <w:sz w:val="20"/>
          <w:szCs w:val="20"/>
          <w:u w:val="single"/>
          <w:lang w:val="sr-Latn-RS"/>
        </w:rPr>
        <w:t xml:space="preserve"> </w:t>
      </w:r>
    </w:p>
    <w:sectPr w:rsidR="00B70ECA" w:rsidRPr="00221AE0" w:rsidSect="007C2EAF">
      <w:pgSz w:w="12240" w:h="15840"/>
      <w:pgMar w:top="108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121"/>
    <w:multiLevelType w:val="hybridMultilevel"/>
    <w:tmpl w:val="AF943370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CF"/>
    <w:rsid w:val="000E45AC"/>
    <w:rsid w:val="002047A3"/>
    <w:rsid w:val="00221AE0"/>
    <w:rsid w:val="00276793"/>
    <w:rsid w:val="002D3F07"/>
    <w:rsid w:val="003409CF"/>
    <w:rsid w:val="00353AD3"/>
    <w:rsid w:val="00413DEF"/>
    <w:rsid w:val="0046770E"/>
    <w:rsid w:val="0055235C"/>
    <w:rsid w:val="005A7927"/>
    <w:rsid w:val="00624592"/>
    <w:rsid w:val="006367F1"/>
    <w:rsid w:val="006F58C3"/>
    <w:rsid w:val="007C2EAF"/>
    <w:rsid w:val="008779C0"/>
    <w:rsid w:val="00890C5F"/>
    <w:rsid w:val="008F29C5"/>
    <w:rsid w:val="00944DC1"/>
    <w:rsid w:val="00982401"/>
    <w:rsid w:val="00987AE9"/>
    <w:rsid w:val="009A236F"/>
    <w:rsid w:val="009F6254"/>
    <w:rsid w:val="00A1311B"/>
    <w:rsid w:val="00A632C8"/>
    <w:rsid w:val="00A7246C"/>
    <w:rsid w:val="00A750B6"/>
    <w:rsid w:val="00AA560D"/>
    <w:rsid w:val="00B56C7C"/>
    <w:rsid w:val="00B70ECA"/>
    <w:rsid w:val="00C656DD"/>
    <w:rsid w:val="00C75CA5"/>
    <w:rsid w:val="00CF28F2"/>
    <w:rsid w:val="00D65EEB"/>
    <w:rsid w:val="00DC768F"/>
    <w:rsid w:val="00E0097B"/>
    <w:rsid w:val="00E0142E"/>
    <w:rsid w:val="00E23D92"/>
    <w:rsid w:val="00E9485F"/>
    <w:rsid w:val="00EE1F42"/>
    <w:rsid w:val="00F0219E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C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4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09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C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29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23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C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40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09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C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F29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23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bazaart@gmail.com" TargetMode="External"/><Relationship Id="rId13" Type="http://schemas.openxmlformats.org/officeDocument/2006/relationships/hyperlink" Target="http://www.bazaart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bazaart.org.rs/aktivnosti/prijava-za-pozoriste-u-park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zaart.org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zoristeuparku@gmail.com" TargetMode="External"/><Relationship Id="rId10" Type="http://schemas.openxmlformats.org/officeDocument/2006/relationships/hyperlink" Target="http://bazaart.org.rs/wp-content/uploads/2017/05/&#352;ah-klub-FOT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zaart.org.rs/wp-content/uploads/2017/05/&#352;ah-klub.jpg" TargetMode="External"/><Relationship Id="rId14" Type="http://schemas.openxmlformats.org/officeDocument/2006/relationships/hyperlink" Target="https://www.google.com/url?q=http://www.dramagogija.org.rs&amp;sa=D&amp;ust=1461525347966000&amp;usg=AFQjCNGrfSolSVi-LSu2x3RaCkSObboP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</cp:lastModifiedBy>
  <cp:revision>4</cp:revision>
  <cp:lastPrinted>2018-05-11T07:59:00Z</cp:lastPrinted>
  <dcterms:created xsi:type="dcterms:W3CDTF">2018-05-11T07:59:00Z</dcterms:created>
  <dcterms:modified xsi:type="dcterms:W3CDTF">2018-05-12T09:04:00Z</dcterms:modified>
</cp:coreProperties>
</file>