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CA" w:rsidRPr="009D4F9F" w:rsidRDefault="006C4C20" w:rsidP="006C4C20">
      <w:pPr>
        <w:spacing w:after="120" w:line="240" w:lineRule="auto"/>
        <w:ind w:left="180"/>
        <w:jc w:val="center"/>
        <w:rPr>
          <w:rFonts w:asciiTheme="minorHAnsi" w:eastAsia="Times New Roman" w:hAnsiTheme="minorHAnsi"/>
          <w:b/>
          <w:color w:val="222222"/>
          <w:spacing w:val="2"/>
          <w:sz w:val="24"/>
          <w:szCs w:val="24"/>
          <w:u w:val="single"/>
          <w:lang w:val="sr-Latn-RS"/>
        </w:rPr>
      </w:pPr>
      <w:r w:rsidRPr="009D4F9F">
        <w:rPr>
          <w:rFonts w:asciiTheme="minorHAnsi" w:eastAsia="Times New Roman" w:hAnsiTheme="minorHAnsi"/>
          <w:b/>
          <w:noProof/>
          <w:color w:val="222222"/>
          <w:spacing w:val="2"/>
        </w:rPr>
        <w:drawing>
          <wp:anchor distT="0" distB="0" distL="114300" distR="114300" simplePos="0" relativeHeight="251659264" behindDoc="0" locked="0" layoutInCell="1" allowOverlap="1" wp14:anchorId="536D23CA" wp14:editId="1D02CE0F">
            <wp:simplePos x="0" y="0"/>
            <wp:positionH relativeFrom="column">
              <wp:posOffset>50800</wp:posOffset>
            </wp:positionH>
            <wp:positionV relativeFrom="paragraph">
              <wp:posOffset>-98425</wp:posOffset>
            </wp:positionV>
            <wp:extent cx="1243965"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ferencija 2016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3965" cy="742950"/>
                    </a:xfrm>
                    <a:prstGeom prst="rect">
                      <a:avLst/>
                    </a:prstGeom>
                  </pic:spPr>
                </pic:pic>
              </a:graphicData>
            </a:graphic>
            <wp14:sizeRelH relativeFrom="margin">
              <wp14:pctWidth>0</wp14:pctWidth>
            </wp14:sizeRelH>
            <wp14:sizeRelV relativeFrom="margin">
              <wp14:pctHeight>0</wp14:pctHeight>
            </wp14:sizeRelV>
          </wp:anchor>
        </w:drawing>
      </w:r>
      <w:r w:rsidR="005573CA" w:rsidRPr="009D4F9F">
        <w:rPr>
          <w:rFonts w:asciiTheme="minorHAnsi" w:eastAsia="Times New Roman" w:hAnsiTheme="minorHAnsi"/>
          <w:b/>
          <w:color w:val="222222"/>
          <w:spacing w:val="2"/>
          <w:lang w:val="sr-Latn-RS"/>
        </w:rPr>
        <w:t>Konferencija</w:t>
      </w:r>
      <w:r w:rsidR="00FD20BE" w:rsidRPr="009D4F9F">
        <w:rPr>
          <w:rFonts w:asciiTheme="minorHAnsi" w:eastAsia="Times New Roman" w:hAnsiTheme="minorHAnsi"/>
          <w:b/>
          <w:color w:val="222222"/>
          <w:spacing w:val="2"/>
          <w:lang w:val="sr-Latn-RS"/>
        </w:rPr>
        <w:br/>
      </w:r>
      <w:r w:rsidR="005573CA" w:rsidRPr="009D4F9F">
        <w:rPr>
          <w:rFonts w:asciiTheme="minorHAnsi" w:eastAsia="Times New Roman" w:hAnsiTheme="minorHAnsi"/>
          <w:b/>
          <w:color w:val="222222"/>
          <w:spacing w:val="2"/>
          <w:sz w:val="26"/>
          <w:szCs w:val="26"/>
          <w:lang w:val="sr-Latn-RS"/>
        </w:rPr>
        <w:t>DRAMSKO OBRAZOVANJE I SAMOOBRAZOVANJE – Kako do dramskih pedagoških kompetencija</w:t>
      </w:r>
      <w:r w:rsidR="00FD20BE" w:rsidRPr="009D4F9F">
        <w:rPr>
          <w:rFonts w:asciiTheme="minorHAnsi" w:eastAsia="Times New Roman" w:hAnsiTheme="minorHAnsi"/>
          <w:b/>
          <w:color w:val="222222"/>
          <w:spacing w:val="2"/>
          <w:sz w:val="26"/>
          <w:szCs w:val="26"/>
          <w:lang w:val="sr-Latn-RS"/>
        </w:rPr>
        <w:br/>
      </w:r>
      <w:r w:rsidR="005573CA" w:rsidRPr="009D4F9F">
        <w:rPr>
          <w:rFonts w:asciiTheme="minorHAnsi" w:eastAsia="Times New Roman" w:hAnsiTheme="minorHAnsi"/>
          <w:b/>
          <w:color w:val="222222"/>
          <w:spacing w:val="2"/>
          <w:sz w:val="24"/>
          <w:szCs w:val="24"/>
          <w:u w:val="single"/>
          <w:lang w:val="sr-Latn-RS"/>
        </w:rPr>
        <w:t>Agenda</w:t>
      </w:r>
    </w:p>
    <w:tbl>
      <w:tblPr>
        <w:tblW w:w="14850" w:type="dxa"/>
        <w:tblInd w:w="2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169"/>
        <w:gridCol w:w="2341"/>
        <w:gridCol w:w="11340"/>
      </w:tblGrid>
      <w:tr w:rsidR="005573CA" w:rsidRPr="009D4F9F" w:rsidTr="00C84543">
        <w:tc>
          <w:tcPr>
            <w:tcW w:w="1169" w:type="dxa"/>
            <w:tcBorders>
              <w:top w:val="single" w:sz="24" w:space="0" w:color="FFFFFF"/>
              <w:left w:val="single" w:sz="8" w:space="0" w:color="FFFFFF"/>
              <w:bottom w:val="single" w:sz="6" w:space="0" w:color="FFFFFF"/>
              <w:right w:val="single" w:sz="24" w:space="0" w:color="FFFFFF"/>
            </w:tcBorders>
            <w:shd w:val="clear" w:color="auto" w:fill="669900"/>
          </w:tcPr>
          <w:p w:rsidR="005573CA" w:rsidRPr="009D4F9F" w:rsidRDefault="005573CA" w:rsidP="00D60F2B">
            <w:pPr>
              <w:spacing w:before="40" w:after="40" w:line="240" w:lineRule="auto"/>
              <w:ind w:left="-108" w:right="-108"/>
              <w:jc w:val="center"/>
              <w:rPr>
                <w:b/>
                <w:bCs/>
                <w:sz w:val="20"/>
                <w:szCs w:val="20"/>
                <w:lang w:val="sr-Latn-RS"/>
              </w:rPr>
            </w:pPr>
            <w:r w:rsidRPr="009D4F9F">
              <w:rPr>
                <w:b/>
                <w:bCs/>
                <w:sz w:val="20"/>
                <w:szCs w:val="20"/>
                <w:lang w:val="sr-Latn-RS"/>
              </w:rPr>
              <w:t>Trajanje</w:t>
            </w:r>
          </w:p>
        </w:tc>
        <w:tc>
          <w:tcPr>
            <w:tcW w:w="13681" w:type="dxa"/>
            <w:gridSpan w:val="2"/>
            <w:tcBorders>
              <w:top w:val="single" w:sz="24" w:space="0" w:color="FFFFFF"/>
              <w:left w:val="single" w:sz="8" w:space="0" w:color="FFFFFF"/>
              <w:bottom w:val="single" w:sz="6" w:space="0" w:color="FFFFFF"/>
              <w:right w:val="single" w:sz="8" w:space="0" w:color="FFFFFF"/>
            </w:tcBorders>
            <w:shd w:val="clear" w:color="auto" w:fill="669900"/>
          </w:tcPr>
          <w:p w:rsidR="005573CA" w:rsidRPr="009D4F9F" w:rsidRDefault="005573CA" w:rsidP="00D60F2B">
            <w:pPr>
              <w:spacing w:before="40" w:after="40" w:line="240" w:lineRule="auto"/>
              <w:jc w:val="center"/>
              <w:rPr>
                <w:b/>
                <w:bCs/>
                <w:color w:val="FFFFFF" w:themeColor="background1"/>
                <w:lang w:val="sr-Latn-RS"/>
              </w:rPr>
            </w:pPr>
            <w:r w:rsidRPr="009D4F9F">
              <w:rPr>
                <w:b/>
                <w:bCs/>
                <w:color w:val="FFFFFF" w:themeColor="background1"/>
                <w:lang w:val="sr-Latn-RS"/>
              </w:rPr>
              <w:t xml:space="preserve">SUBOTA 18.06. </w:t>
            </w:r>
            <w:r w:rsidRPr="009D4F9F">
              <w:rPr>
                <w:b/>
                <w:bCs/>
                <w:color w:val="FFFFFF" w:themeColor="background1"/>
                <w:lang w:val="sr-Latn-RS"/>
              </w:rPr>
              <w:br/>
              <w:t>Tašmajdanski park</w:t>
            </w:r>
            <w:r w:rsidR="005E7877" w:rsidRPr="009D4F9F">
              <w:rPr>
                <w:b/>
                <w:bCs/>
                <w:color w:val="FFFFFF" w:themeColor="background1"/>
                <w:lang w:val="sr-Latn-RS"/>
              </w:rPr>
              <w:t xml:space="preserve"> i BITEF Teatar</w:t>
            </w:r>
          </w:p>
        </w:tc>
      </w:tr>
      <w:tr w:rsidR="005E7877" w:rsidRPr="009D4F9F" w:rsidTr="00DC0898">
        <w:tc>
          <w:tcPr>
            <w:tcW w:w="1169" w:type="dxa"/>
            <w:tcBorders>
              <w:top w:val="single" w:sz="24" w:space="0" w:color="FFFFFF"/>
              <w:left w:val="single" w:sz="8" w:space="0" w:color="FFFFFF"/>
              <w:bottom w:val="single" w:sz="24" w:space="0" w:color="FFFFFF"/>
              <w:right w:val="single" w:sz="24" w:space="0" w:color="FFFFFF"/>
            </w:tcBorders>
            <w:shd w:val="clear" w:color="auto" w:fill="99CC00"/>
          </w:tcPr>
          <w:p w:rsidR="005E7877" w:rsidRPr="009D4F9F" w:rsidRDefault="00C9512D" w:rsidP="00D60F2B">
            <w:pPr>
              <w:spacing w:before="40" w:after="40" w:line="240" w:lineRule="auto"/>
              <w:ind w:left="-108" w:right="-108"/>
              <w:jc w:val="center"/>
              <w:rPr>
                <w:b/>
                <w:bCs/>
                <w:sz w:val="20"/>
                <w:szCs w:val="20"/>
                <w:lang w:val="sr-Latn-RS"/>
              </w:rPr>
            </w:pPr>
            <w:r>
              <w:rPr>
                <w:b/>
                <w:bCs/>
                <w:sz w:val="20"/>
                <w:szCs w:val="20"/>
                <w:lang w:val="sr-Latn-RS"/>
              </w:rPr>
              <w:t>17.00</w:t>
            </w:r>
            <w:r w:rsidR="00C044E3">
              <w:rPr>
                <w:b/>
                <w:bCs/>
                <w:sz w:val="20"/>
                <w:szCs w:val="20"/>
                <w:lang w:val="sr-Latn-RS"/>
              </w:rPr>
              <w:t xml:space="preserve"> ???</w:t>
            </w:r>
          </w:p>
        </w:tc>
        <w:tc>
          <w:tcPr>
            <w:tcW w:w="2341" w:type="dxa"/>
            <w:tcBorders>
              <w:top w:val="single" w:sz="24" w:space="0" w:color="FFFFFF"/>
              <w:left w:val="single" w:sz="8" w:space="0" w:color="FFFFFF"/>
              <w:bottom w:val="single" w:sz="24" w:space="0" w:color="FFFFFF"/>
              <w:right w:val="single" w:sz="8" w:space="0" w:color="FFFFFF"/>
            </w:tcBorders>
            <w:shd w:val="clear" w:color="auto" w:fill="CCFF33"/>
          </w:tcPr>
          <w:p w:rsidR="005E7877" w:rsidRPr="009D4F9F" w:rsidRDefault="005E7877" w:rsidP="005E7877">
            <w:pPr>
              <w:tabs>
                <w:tab w:val="left" w:pos="2713"/>
                <w:tab w:val="center" w:pos="6822"/>
              </w:tabs>
              <w:spacing w:before="40" w:after="40" w:line="240" w:lineRule="auto"/>
              <w:jc w:val="center"/>
              <w:rPr>
                <w:sz w:val="20"/>
                <w:szCs w:val="20"/>
                <w:lang w:val="sr-Latn-RS"/>
              </w:rPr>
            </w:pPr>
            <w:r w:rsidRPr="009D4F9F">
              <w:rPr>
                <w:sz w:val="20"/>
                <w:szCs w:val="20"/>
                <w:lang w:val="sr-Latn-RS"/>
              </w:rPr>
              <w:t>Tašmajdan</w:t>
            </w:r>
          </w:p>
        </w:tc>
        <w:tc>
          <w:tcPr>
            <w:tcW w:w="11340" w:type="dxa"/>
            <w:tcBorders>
              <w:top w:val="single" w:sz="24" w:space="0" w:color="FFFFFF"/>
              <w:left w:val="single" w:sz="8" w:space="0" w:color="FFFFFF"/>
              <w:bottom w:val="single" w:sz="24" w:space="0" w:color="FFFFFF"/>
              <w:right w:val="single" w:sz="8" w:space="0" w:color="FFFFFF"/>
            </w:tcBorders>
            <w:shd w:val="clear" w:color="auto" w:fill="CCFF33"/>
          </w:tcPr>
          <w:p w:rsidR="005E7877" w:rsidRPr="009D4F9F" w:rsidRDefault="005E7877" w:rsidP="00DC0898">
            <w:pPr>
              <w:spacing w:before="40" w:after="40" w:line="240" w:lineRule="auto"/>
              <w:ind w:right="1692"/>
              <w:jc w:val="center"/>
              <w:rPr>
                <w:b/>
                <w:spacing w:val="8"/>
                <w:sz w:val="20"/>
                <w:szCs w:val="20"/>
                <w:lang w:val="sr-Latn-RS"/>
              </w:rPr>
            </w:pPr>
            <w:r w:rsidRPr="009D4F9F">
              <w:rPr>
                <w:b/>
                <w:i/>
                <w:sz w:val="20"/>
                <w:szCs w:val="20"/>
                <w:lang w:val="sr-Latn-RS"/>
              </w:rPr>
              <w:t>Pozorište u parku</w:t>
            </w:r>
            <w:r w:rsidRPr="009D4F9F">
              <w:rPr>
                <w:sz w:val="20"/>
                <w:szCs w:val="20"/>
                <w:lang w:val="sr-Latn-RS"/>
              </w:rPr>
              <w:t xml:space="preserve"> </w:t>
            </w:r>
            <w:r w:rsidRPr="009D4F9F">
              <w:rPr>
                <w:sz w:val="20"/>
                <w:szCs w:val="20"/>
                <w:lang w:val="sr-Latn-RS"/>
              </w:rPr>
              <w:br/>
              <w:t>Revija kreativnog dramskog stvaralaštva dece i mladih</w:t>
            </w:r>
          </w:p>
        </w:tc>
      </w:tr>
      <w:tr w:rsidR="00F93F2B" w:rsidRPr="009D4F9F" w:rsidTr="00DC0898">
        <w:tc>
          <w:tcPr>
            <w:tcW w:w="1169" w:type="dxa"/>
            <w:tcBorders>
              <w:top w:val="single" w:sz="24" w:space="0" w:color="FFFFFF"/>
              <w:left w:val="single" w:sz="8" w:space="0" w:color="FFFFFF"/>
              <w:bottom w:val="single" w:sz="6" w:space="0" w:color="FFFFFF"/>
              <w:right w:val="single" w:sz="24" w:space="0" w:color="FFFFFF"/>
            </w:tcBorders>
            <w:shd w:val="clear" w:color="auto" w:fill="99CC00"/>
          </w:tcPr>
          <w:p w:rsidR="00F93F2B" w:rsidRPr="009D4F9F" w:rsidRDefault="00F93F2B" w:rsidP="00D60F2B">
            <w:pPr>
              <w:spacing w:before="40" w:after="40" w:line="240" w:lineRule="auto"/>
              <w:ind w:left="-108" w:right="-108"/>
              <w:jc w:val="center"/>
              <w:rPr>
                <w:b/>
                <w:bCs/>
                <w:sz w:val="20"/>
                <w:szCs w:val="20"/>
                <w:lang w:val="sr-Latn-RS"/>
              </w:rPr>
            </w:pPr>
            <w:r w:rsidRPr="009D4F9F">
              <w:rPr>
                <w:b/>
                <w:bCs/>
                <w:sz w:val="20"/>
                <w:szCs w:val="20"/>
                <w:lang w:val="sr-Latn-RS"/>
              </w:rPr>
              <w:t>21.00</w:t>
            </w:r>
          </w:p>
        </w:tc>
        <w:tc>
          <w:tcPr>
            <w:tcW w:w="2341" w:type="dxa"/>
            <w:tcBorders>
              <w:top w:val="single" w:sz="24" w:space="0" w:color="FFFFFF"/>
              <w:left w:val="single" w:sz="8" w:space="0" w:color="FFFFFF"/>
              <w:bottom w:val="single" w:sz="6" w:space="0" w:color="FFFFFF"/>
              <w:right w:val="single" w:sz="8" w:space="0" w:color="FFFFFF"/>
            </w:tcBorders>
            <w:shd w:val="clear" w:color="auto" w:fill="E3E804"/>
          </w:tcPr>
          <w:p w:rsidR="00F93F2B" w:rsidRPr="009D4F9F" w:rsidRDefault="00F93F2B" w:rsidP="00D60F2B">
            <w:pPr>
              <w:spacing w:before="40" w:after="40" w:line="240" w:lineRule="auto"/>
              <w:jc w:val="center"/>
              <w:rPr>
                <w:b/>
                <w:bCs/>
                <w:sz w:val="20"/>
                <w:szCs w:val="20"/>
                <w:lang w:val="sr-Latn-RS"/>
              </w:rPr>
            </w:pPr>
            <w:r w:rsidRPr="009D4F9F">
              <w:rPr>
                <w:sz w:val="20"/>
                <w:szCs w:val="20"/>
                <w:lang w:val="sr-Latn-RS"/>
              </w:rPr>
              <w:t>BITEF Teatar</w:t>
            </w:r>
          </w:p>
        </w:tc>
        <w:tc>
          <w:tcPr>
            <w:tcW w:w="11340" w:type="dxa"/>
            <w:tcBorders>
              <w:top w:val="single" w:sz="24" w:space="0" w:color="FFFFFF"/>
              <w:left w:val="single" w:sz="8" w:space="0" w:color="FFFFFF"/>
              <w:bottom w:val="single" w:sz="6" w:space="0" w:color="FFFFFF"/>
              <w:right w:val="single" w:sz="8" w:space="0" w:color="FFFFFF"/>
            </w:tcBorders>
            <w:shd w:val="clear" w:color="auto" w:fill="E3E804"/>
          </w:tcPr>
          <w:p w:rsidR="00F93F2B" w:rsidRPr="009D4F9F" w:rsidRDefault="005F0D9B" w:rsidP="005F0D9B">
            <w:pPr>
              <w:tabs>
                <w:tab w:val="left" w:pos="9432"/>
              </w:tabs>
              <w:spacing w:before="40" w:after="40" w:line="240" w:lineRule="auto"/>
              <w:ind w:right="1692"/>
              <w:jc w:val="center"/>
              <w:rPr>
                <w:b/>
                <w:i/>
                <w:sz w:val="24"/>
                <w:szCs w:val="24"/>
                <w:lang w:val="sr-Latn-RS"/>
              </w:rPr>
            </w:pPr>
            <w:r w:rsidRPr="009D4F9F">
              <w:rPr>
                <w:b/>
                <w:iCs/>
                <w:sz w:val="20"/>
                <w:szCs w:val="20"/>
                <w:lang w:val="sr-Latn-RS"/>
              </w:rPr>
              <w:t>Pozorišna predstava za decu i mlade</w:t>
            </w:r>
            <w:r>
              <w:rPr>
                <w:b/>
                <w:iCs/>
                <w:sz w:val="20"/>
                <w:szCs w:val="20"/>
                <w:lang w:val="sr-Latn-RS"/>
              </w:rPr>
              <w:t xml:space="preserve"> </w:t>
            </w:r>
            <w:r w:rsidRPr="009D4F9F">
              <w:rPr>
                <w:b/>
                <w:sz w:val="20"/>
                <w:szCs w:val="20"/>
                <w:lang w:val="sr-Latn-RS"/>
              </w:rPr>
              <w:t>+</w:t>
            </w:r>
            <w:r w:rsidRPr="009D4F9F">
              <w:rPr>
                <w:b/>
                <w:spacing w:val="10"/>
                <w:sz w:val="20"/>
                <w:szCs w:val="20"/>
                <w:lang w:val="sr-Latn-RS"/>
              </w:rPr>
              <w:t xml:space="preserve"> razgovor</w:t>
            </w:r>
            <w:r w:rsidR="00F93F2B" w:rsidRPr="009D4F9F">
              <w:rPr>
                <w:b/>
                <w:iCs/>
                <w:sz w:val="20"/>
                <w:szCs w:val="20"/>
                <w:lang w:val="sr-Latn-RS"/>
              </w:rPr>
              <w:t xml:space="preserve">: </w:t>
            </w:r>
            <w:r w:rsidR="00F93F2B" w:rsidRPr="009D4F9F">
              <w:rPr>
                <w:b/>
                <w:iCs/>
                <w:sz w:val="20"/>
                <w:szCs w:val="20"/>
                <w:lang w:val="sr-Latn-RS"/>
              </w:rPr>
              <w:br/>
              <w:t>„Nevidljivi spomenici“, Treća beogradska gimnazija</w:t>
            </w:r>
            <w:r>
              <w:rPr>
                <w:b/>
                <w:iCs/>
                <w:sz w:val="20"/>
                <w:szCs w:val="20"/>
                <w:lang w:val="sr-Latn-RS"/>
              </w:rPr>
              <w:t xml:space="preserve"> </w:t>
            </w:r>
          </w:p>
        </w:tc>
      </w:tr>
    </w:tbl>
    <w:p w:rsidR="005573CA" w:rsidRPr="009D4F9F" w:rsidRDefault="005573CA" w:rsidP="00BC3B99">
      <w:pPr>
        <w:spacing w:after="0" w:line="240" w:lineRule="auto"/>
        <w:jc w:val="center"/>
        <w:rPr>
          <w:rFonts w:asciiTheme="minorHAnsi" w:hAnsiTheme="minorHAnsi"/>
          <w:b/>
          <w:lang w:val="sr-Latn-RS"/>
        </w:rPr>
      </w:pPr>
    </w:p>
    <w:tbl>
      <w:tblPr>
        <w:tblW w:w="14850" w:type="dxa"/>
        <w:tblInd w:w="2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160"/>
        <w:gridCol w:w="10"/>
        <w:gridCol w:w="2340"/>
        <w:gridCol w:w="2520"/>
        <w:gridCol w:w="2250"/>
        <w:gridCol w:w="2340"/>
        <w:gridCol w:w="2430"/>
        <w:gridCol w:w="1800"/>
      </w:tblGrid>
      <w:tr w:rsidR="005573CA" w:rsidRPr="009D4F9F" w:rsidTr="00C84543">
        <w:tc>
          <w:tcPr>
            <w:tcW w:w="1170" w:type="dxa"/>
            <w:gridSpan w:val="2"/>
            <w:tcBorders>
              <w:top w:val="single" w:sz="8" w:space="0" w:color="FFFFFF"/>
              <w:left w:val="single" w:sz="8" w:space="0" w:color="FFFFFF"/>
              <w:bottom w:val="single" w:sz="24" w:space="0" w:color="FFFFFF"/>
              <w:right w:val="single" w:sz="24" w:space="0" w:color="FFFFFF"/>
            </w:tcBorders>
            <w:shd w:val="clear" w:color="auto" w:fill="669900"/>
          </w:tcPr>
          <w:p w:rsidR="005573CA" w:rsidRPr="009D4F9F" w:rsidRDefault="005573CA" w:rsidP="00D60F2B">
            <w:pPr>
              <w:spacing w:before="40" w:after="40" w:line="240" w:lineRule="auto"/>
              <w:ind w:left="-108" w:right="-108"/>
              <w:jc w:val="center"/>
              <w:rPr>
                <w:b/>
                <w:bCs/>
                <w:sz w:val="20"/>
                <w:szCs w:val="20"/>
                <w:lang w:val="sr-Latn-RS"/>
              </w:rPr>
            </w:pPr>
            <w:r w:rsidRPr="009D4F9F">
              <w:rPr>
                <w:b/>
                <w:bCs/>
                <w:sz w:val="20"/>
                <w:szCs w:val="20"/>
                <w:lang w:val="sr-Latn-RS"/>
              </w:rPr>
              <w:t>Trajanje</w:t>
            </w:r>
          </w:p>
        </w:tc>
        <w:tc>
          <w:tcPr>
            <w:tcW w:w="13680" w:type="dxa"/>
            <w:gridSpan w:val="6"/>
            <w:tcBorders>
              <w:top w:val="single" w:sz="8" w:space="0" w:color="FFFFFF"/>
              <w:left w:val="single" w:sz="24" w:space="0" w:color="FFFFFF"/>
              <w:bottom w:val="single" w:sz="24" w:space="0" w:color="FFFFFF"/>
              <w:right w:val="single" w:sz="8" w:space="0" w:color="FFFFFF"/>
            </w:tcBorders>
            <w:shd w:val="clear" w:color="auto" w:fill="669900"/>
          </w:tcPr>
          <w:p w:rsidR="005573CA" w:rsidRPr="009D4F9F" w:rsidRDefault="005573CA" w:rsidP="00D60F2B">
            <w:pPr>
              <w:spacing w:before="40" w:after="40" w:line="240" w:lineRule="auto"/>
              <w:jc w:val="center"/>
              <w:rPr>
                <w:b/>
                <w:bCs/>
                <w:color w:val="FFFFFF" w:themeColor="background1"/>
                <w:lang w:val="sr-Latn-RS"/>
              </w:rPr>
            </w:pPr>
            <w:r w:rsidRPr="009D4F9F">
              <w:rPr>
                <w:b/>
                <w:bCs/>
                <w:color w:val="FFFFFF" w:themeColor="background1"/>
                <w:lang w:val="sr-Latn-RS"/>
              </w:rPr>
              <w:t>NEDELJA 19.06.</w:t>
            </w:r>
          </w:p>
          <w:p w:rsidR="005573CA" w:rsidRPr="009D4F9F" w:rsidRDefault="005573CA" w:rsidP="00D60F2B">
            <w:pPr>
              <w:spacing w:before="40" w:after="40" w:line="240" w:lineRule="auto"/>
              <w:jc w:val="center"/>
              <w:rPr>
                <w:b/>
                <w:bCs/>
                <w:lang w:val="sr-Latn-RS"/>
              </w:rPr>
            </w:pPr>
            <w:r w:rsidRPr="009D4F9F">
              <w:rPr>
                <w:b/>
                <w:bCs/>
                <w:color w:val="FFFFFF" w:themeColor="background1"/>
                <w:lang w:val="sr-Latn-RS"/>
              </w:rPr>
              <w:t>Dečji kulturni centar Beograda</w:t>
            </w:r>
          </w:p>
        </w:tc>
      </w:tr>
      <w:tr w:rsidR="005573CA" w:rsidRPr="009D4F9F" w:rsidTr="00DC0898">
        <w:tc>
          <w:tcPr>
            <w:tcW w:w="1170" w:type="dxa"/>
            <w:gridSpan w:val="2"/>
            <w:tcBorders>
              <w:top w:val="single" w:sz="24" w:space="0" w:color="FFFFFF"/>
              <w:left w:val="single" w:sz="8" w:space="0" w:color="FFFFFF"/>
              <w:bottom w:val="single" w:sz="6" w:space="0" w:color="FFFFFF"/>
              <w:right w:val="single" w:sz="24" w:space="0" w:color="FFFFFF"/>
            </w:tcBorders>
            <w:shd w:val="clear" w:color="auto" w:fill="99CC00"/>
          </w:tcPr>
          <w:p w:rsidR="005573CA" w:rsidRPr="009D4F9F" w:rsidRDefault="005573CA" w:rsidP="00D60F2B">
            <w:pPr>
              <w:spacing w:before="40" w:after="40" w:line="240" w:lineRule="auto"/>
              <w:ind w:right="-108"/>
              <w:jc w:val="center"/>
              <w:rPr>
                <w:b/>
                <w:bCs/>
                <w:sz w:val="20"/>
                <w:szCs w:val="20"/>
                <w:lang w:val="sr-Latn-RS"/>
              </w:rPr>
            </w:pPr>
            <w:r w:rsidRPr="009D4F9F">
              <w:rPr>
                <w:b/>
                <w:bCs/>
                <w:sz w:val="20"/>
                <w:szCs w:val="20"/>
                <w:lang w:val="sr-Latn-RS"/>
              </w:rPr>
              <w:t>08.30</w:t>
            </w:r>
          </w:p>
        </w:tc>
        <w:tc>
          <w:tcPr>
            <w:tcW w:w="2340" w:type="dxa"/>
            <w:tcBorders>
              <w:top w:val="single" w:sz="24" w:space="0" w:color="FFFFFF"/>
              <w:left w:val="single" w:sz="8" w:space="0" w:color="FFFFFF"/>
              <w:bottom w:val="single" w:sz="6" w:space="0" w:color="FFFFFF"/>
              <w:right w:val="single" w:sz="8" w:space="0" w:color="FFFFFF"/>
            </w:tcBorders>
            <w:shd w:val="clear" w:color="auto" w:fill="CCFF66"/>
          </w:tcPr>
          <w:p w:rsidR="005573CA" w:rsidRPr="009D4F9F" w:rsidRDefault="005573CA" w:rsidP="00D60F2B">
            <w:pPr>
              <w:spacing w:before="40" w:after="40" w:line="240" w:lineRule="auto"/>
              <w:jc w:val="center"/>
              <w:rPr>
                <w:i/>
                <w:sz w:val="20"/>
                <w:szCs w:val="20"/>
                <w:lang w:val="sr-Latn-RS"/>
              </w:rPr>
            </w:pPr>
            <w:r w:rsidRPr="009D4F9F">
              <w:rPr>
                <w:sz w:val="20"/>
                <w:szCs w:val="20"/>
                <w:lang w:val="sr-Latn-RS"/>
              </w:rPr>
              <w:t xml:space="preserve">Hol   </w:t>
            </w:r>
          </w:p>
        </w:tc>
        <w:tc>
          <w:tcPr>
            <w:tcW w:w="11340" w:type="dxa"/>
            <w:gridSpan w:val="5"/>
            <w:tcBorders>
              <w:top w:val="single" w:sz="24" w:space="0" w:color="FFFFFF"/>
              <w:left w:val="single" w:sz="8" w:space="0" w:color="FFFFFF"/>
              <w:bottom w:val="single" w:sz="6" w:space="0" w:color="FFFFFF"/>
              <w:right w:val="single" w:sz="8" w:space="0" w:color="FFFFFF"/>
            </w:tcBorders>
            <w:shd w:val="clear" w:color="auto" w:fill="CCFF66"/>
          </w:tcPr>
          <w:p w:rsidR="005573CA" w:rsidRPr="009D4F9F" w:rsidRDefault="005573CA" w:rsidP="002C4333">
            <w:pPr>
              <w:spacing w:before="40" w:after="40" w:line="240" w:lineRule="auto"/>
              <w:ind w:right="1692"/>
              <w:jc w:val="center"/>
              <w:rPr>
                <w:i/>
                <w:sz w:val="20"/>
                <w:szCs w:val="20"/>
                <w:lang w:val="sr-Latn-RS"/>
              </w:rPr>
            </w:pPr>
            <w:r w:rsidRPr="009D4F9F">
              <w:rPr>
                <w:i/>
                <w:sz w:val="20"/>
                <w:szCs w:val="20"/>
                <w:lang w:val="sr-Latn-RS"/>
              </w:rPr>
              <w:t>Registracija učesnika i dobrodošlica uz kafu</w:t>
            </w:r>
          </w:p>
        </w:tc>
      </w:tr>
      <w:tr w:rsidR="005573CA" w:rsidRPr="009D4F9F" w:rsidTr="00C84543">
        <w:tc>
          <w:tcPr>
            <w:tcW w:w="1170" w:type="dxa"/>
            <w:gridSpan w:val="2"/>
            <w:tcBorders>
              <w:top w:val="single" w:sz="24" w:space="0" w:color="FFFFFF"/>
              <w:left w:val="single" w:sz="8" w:space="0" w:color="FFFFFF"/>
              <w:bottom w:val="single" w:sz="6" w:space="0" w:color="FFFFFF"/>
              <w:right w:val="single" w:sz="24" w:space="0" w:color="FFFFFF"/>
            </w:tcBorders>
            <w:shd w:val="clear" w:color="auto" w:fill="336600"/>
          </w:tcPr>
          <w:p w:rsidR="005573CA" w:rsidRPr="009D4F9F" w:rsidRDefault="005573CA" w:rsidP="00D60F2B">
            <w:pPr>
              <w:spacing w:after="0" w:line="240" w:lineRule="auto"/>
              <w:ind w:left="-108" w:right="-108"/>
              <w:jc w:val="center"/>
              <w:rPr>
                <w:b/>
                <w:bCs/>
                <w:sz w:val="20"/>
                <w:szCs w:val="20"/>
                <w:lang w:val="sr-Latn-RS"/>
              </w:rPr>
            </w:pPr>
          </w:p>
        </w:tc>
        <w:tc>
          <w:tcPr>
            <w:tcW w:w="13680" w:type="dxa"/>
            <w:gridSpan w:val="6"/>
            <w:tcBorders>
              <w:top w:val="single" w:sz="24" w:space="0" w:color="FFFFFF"/>
              <w:left w:val="single" w:sz="8" w:space="0" w:color="FFFFFF"/>
              <w:bottom w:val="single" w:sz="6" w:space="0" w:color="FFFFFF"/>
              <w:right w:val="single" w:sz="8" w:space="0" w:color="FFFFFF"/>
            </w:tcBorders>
            <w:shd w:val="clear" w:color="auto" w:fill="336600"/>
          </w:tcPr>
          <w:p w:rsidR="005573CA" w:rsidRPr="009D4F9F" w:rsidRDefault="005573CA" w:rsidP="00D60F2B">
            <w:pPr>
              <w:spacing w:after="0" w:line="240" w:lineRule="auto"/>
              <w:ind w:right="-14"/>
              <w:jc w:val="center"/>
              <w:rPr>
                <w:b/>
                <w:spacing w:val="8"/>
                <w:sz w:val="20"/>
                <w:szCs w:val="20"/>
                <w:lang w:val="sr-Latn-RS"/>
              </w:rPr>
            </w:pPr>
            <w:r w:rsidRPr="009D4F9F">
              <w:rPr>
                <w:b/>
                <w:color w:val="FFFFFF" w:themeColor="background1"/>
                <w:spacing w:val="8"/>
                <w:lang w:val="sr-Latn-RS"/>
              </w:rPr>
              <w:t xml:space="preserve">RADIONICE </w:t>
            </w:r>
          </w:p>
        </w:tc>
      </w:tr>
      <w:tr w:rsidR="00B14C8F" w:rsidRPr="009D4F9F" w:rsidTr="004A2ECB">
        <w:trPr>
          <w:trHeight w:val="435"/>
        </w:trPr>
        <w:tc>
          <w:tcPr>
            <w:tcW w:w="1170" w:type="dxa"/>
            <w:gridSpan w:val="2"/>
            <w:tcBorders>
              <w:top w:val="single" w:sz="24" w:space="0" w:color="FFFFFF"/>
              <w:left w:val="single" w:sz="8" w:space="0" w:color="FFFFFF"/>
              <w:right w:val="single" w:sz="24" w:space="0" w:color="FFFFFF"/>
            </w:tcBorders>
            <w:shd w:val="clear" w:color="auto" w:fill="99CC00"/>
          </w:tcPr>
          <w:p w:rsidR="00C84543" w:rsidRPr="009D4F9F" w:rsidRDefault="00C84543" w:rsidP="00D60F2B">
            <w:pPr>
              <w:spacing w:after="0" w:line="240" w:lineRule="auto"/>
              <w:jc w:val="center"/>
              <w:rPr>
                <w:b/>
                <w:bCs/>
                <w:sz w:val="20"/>
                <w:szCs w:val="20"/>
                <w:lang w:val="sr-Latn-RS"/>
              </w:rPr>
            </w:pPr>
          </w:p>
        </w:tc>
        <w:tc>
          <w:tcPr>
            <w:tcW w:w="2340" w:type="dxa"/>
            <w:tcBorders>
              <w:top w:val="single" w:sz="24" w:space="0" w:color="FFFFFF"/>
              <w:left w:val="single" w:sz="8" w:space="0" w:color="FFFFFF"/>
              <w:bottom w:val="single" w:sz="6" w:space="0" w:color="FFFFFF"/>
              <w:right w:val="single" w:sz="8" w:space="0" w:color="FFFFFF"/>
            </w:tcBorders>
            <w:shd w:val="clear" w:color="auto" w:fill="EBE600"/>
            <w:vAlign w:val="center"/>
          </w:tcPr>
          <w:p w:rsidR="00C84543" w:rsidRPr="009D4F9F" w:rsidRDefault="00C84543" w:rsidP="001364CF">
            <w:pPr>
              <w:spacing w:before="20" w:after="20" w:line="240" w:lineRule="auto"/>
              <w:jc w:val="center"/>
              <w:rPr>
                <w:b/>
                <w:bCs/>
                <w:color w:val="000000"/>
                <w:sz w:val="16"/>
                <w:szCs w:val="16"/>
                <w:lang w:val="sr-Latn-RS"/>
              </w:rPr>
            </w:pPr>
            <w:r w:rsidRPr="009D4F9F">
              <w:rPr>
                <w:b/>
                <w:bCs/>
                <w:color w:val="000000"/>
                <w:sz w:val="16"/>
                <w:szCs w:val="16"/>
                <w:lang w:val="sr-Latn-RS"/>
              </w:rPr>
              <w:t xml:space="preserve">Dramski studio (2. sprat) </w:t>
            </w:r>
            <w:r w:rsidRPr="009D4F9F">
              <w:rPr>
                <w:b/>
                <w:bCs/>
                <w:color w:val="000000"/>
                <w:sz w:val="16"/>
                <w:szCs w:val="16"/>
                <w:lang w:val="sr-Latn-RS"/>
              </w:rPr>
              <w:br/>
              <w:t>OSNAŽIVANJE NASTAVNIKA</w:t>
            </w:r>
          </w:p>
        </w:tc>
        <w:tc>
          <w:tcPr>
            <w:tcW w:w="2520" w:type="dxa"/>
            <w:tcBorders>
              <w:top w:val="single" w:sz="24" w:space="0" w:color="FFFFFF"/>
              <w:left w:val="single" w:sz="8" w:space="0" w:color="FFFFFF"/>
              <w:bottom w:val="single" w:sz="6" w:space="0" w:color="FFFFFF"/>
              <w:right w:val="single" w:sz="8" w:space="0" w:color="FFFFFF"/>
            </w:tcBorders>
            <w:shd w:val="clear" w:color="auto" w:fill="DEE7F2"/>
            <w:vAlign w:val="center"/>
          </w:tcPr>
          <w:p w:rsidR="00C84543" w:rsidRPr="009D4F9F" w:rsidRDefault="00C84543" w:rsidP="001364CF">
            <w:pPr>
              <w:spacing w:before="20" w:after="20" w:line="240" w:lineRule="auto"/>
              <w:jc w:val="center"/>
              <w:rPr>
                <w:b/>
                <w:bCs/>
                <w:color w:val="000000"/>
                <w:sz w:val="16"/>
                <w:szCs w:val="16"/>
                <w:lang w:val="sr-Latn-RS"/>
              </w:rPr>
            </w:pPr>
            <w:r w:rsidRPr="009D4F9F">
              <w:rPr>
                <w:b/>
                <w:bCs/>
                <w:color w:val="000000"/>
                <w:sz w:val="16"/>
                <w:szCs w:val="16"/>
                <w:lang w:val="sr-Latn-RS"/>
              </w:rPr>
              <w:t xml:space="preserve">Muzički studio (2. sprat) </w:t>
            </w:r>
            <w:r w:rsidRPr="009D4F9F">
              <w:rPr>
                <w:b/>
                <w:bCs/>
                <w:color w:val="000000"/>
                <w:sz w:val="16"/>
                <w:szCs w:val="16"/>
                <w:lang w:val="sr-Latn-RS"/>
              </w:rPr>
              <w:br/>
              <w:t>DRAMA U OBRAZOVANJU</w:t>
            </w:r>
          </w:p>
        </w:tc>
        <w:tc>
          <w:tcPr>
            <w:tcW w:w="2250" w:type="dxa"/>
            <w:tcBorders>
              <w:top w:val="single" w:sz="24" w:space="0" w:color="FFFFFF"/>
              <w:left w:val="single" w:sz="8" w:space="0" w:color="FFFFFF"/>
              <w:bottom w:val="single" w:sz="6" w:space="0" w:color="FFFFFF"/>
              <w:right w:val="single" w:sz="8" w:space="0" w:color="FFFFFF"/>
            </w:tcBorders>
            <w:shd w:val="clear" w:color="auto" w:fill="87CB3D"/>
            <w:vAlign w:val="center"/>
          </w:tcPr>
          <w:p w:rsidR="00C84543" w:rsidRPr="009D4F9F" w:rsidRDefault="00C84543" w:rsidP="001364CF">
            <w:pPr>
              <w:spacing w:before="20" w:after="20" w:line="240" w:lineRule="auto"/>
              <w:jc w:val="center"/>
              <w:rPr>
                <w:b/>
                <w:bCs/>
                <w:color w:val="000000"/>
                <w:sz w:val="16"/>
                <w:szCs w:val="16"/>
                <w:lang w:val="sr-Latn-RS"/>
              </w:rPr>
            </w:pPr>
            <w:r w:rsidRPr="009D4F9F">
              <w:rPr>
                <w:b/>
                <w:bCs/>
                <w:color w:val="000000"/>
                <w:sz w:val="16"/>
                <w:szCs w:val="16"/>
                <w:lang w:val="sr-Latn-RS"/>
              </w:rPr>
              <w:t xml:space="preserve">Zelena sala (1. sprat) </w:t>
            </w:r>
            <w:r w:rsidRPr="009D4F9F">
              <w:rPr>
                <w:b/>
                <w:bCs/>
                <w:color w:val="000000"/>
                <w:sz w:val="16"/>
                <w:szCs w:val="16"/>
                <w:lang w:val="sr-Latn-RS"/>
              </w:rPr>
              <w:br/>
              <w:t>DRAMA U VASPITANJU</w:t>
            </w:r>
          </w:p>
        </w:tc>
        <w:tc>
          <w:tcPr>
            <w:tcW w:w="2340" w:type="dxa"/>
            <w:tcBorders>
              <w:top w:val="single" w:sz="24" w:space="0" w:color="FFFFFF"/>
              <w:left w:val="single" w:sz="8" w:space="0" w:color="FFFFFF"/>
              <w:bottom w:val="single" w:sz="6" w:space="0" w:color="FFFFFF"/>
              <w:right w:val="single" w:sz="8" w:space="0" w:color="FFFFFF"/>
            </w:tcBorders>
            <w:shd w:val="clear" w:color="auto" w:fill="92CDDC" w:themeFill="accent5" w:themeFillTint="99"/>
            <w:vAlign w:val="center"/>
          </w:tcPr>
          <w:p w:rsidR="00C84543" w:rsidRPr="009D4F9F" w:rsidRDefault="00C84543" w:rsidP="004A2ECB">
            <w:pPr>
              <w:spacing w:before="20" w:after="20" w:line="240" w:lineRule="auto"/>
              <w:jc w:val="center"/>
              <w:rPr>
                <w:b/>
                <w:bCs/>
                <w:color w:val="000000"/>
                <w:sz w:val="16"/>
                <w:szCs w:val="16"/>
                <w:lang w:val="sr-Latn-RS"/>
              </w:rPr>
            </w:pPr>
            <w:r w:rsidRPr="009D4F9F">
              <w:rPr>
                <w:b/>
                <w:bCs/>
                <w:color w:val="000000"/>
                <w:sz w:val="16"/>
                <w:szCs w:val="16"/>
                <w:lang w:val="sr-Latn-RS"/>
              </w:rPr>
              <w:t>Baletski studio (1. sp</w:t>
            </w:r>
            <w:r w:rsidR="001364CF" w:rsidRPr="009D4F9F">
              <w:rPr>
                <w:b/>
                <w:bCs/>
                <w:color w:val="000000"/>
                <w:sz w:val="16"/>
                <w:szCs w:val="16"/>
                <w:lang w:val="sr-Latn-RS"/>
              </w:rPr>
              <w:t xml:space="preserve">rat) </w:t>
            </w:r>
            <w:r w:rsidR="001364CF" w:rsidRPr="009D4F9F">
              <w:rPr>
                <w:b/>
                <w:bCs/>
                <w:color w:val="000000"/>
                <w:sz w:val="16"/>
                <w:szCs w:val="16"/>
                <w:lang w:val="sr-Latn-RS"/>
              </w:rPr>
              <w:br/>
              <w:t xml:space="preserve">KREATIVNI POKRET I IZRAZ </w:t>
            </w:r>
            <w:r w:rsidR="000A3D9A">
              <w:rPr>
                <w:b/>
                <w:bCs/>
                <w:color w:val="000000"/>
                <w:sz w:val="16"/>
                <w:szCs w:val="16"/>
                <w:lang w:val="sr-Latn-RS"/>
              </w:rPr>
              <w:br/>
            </w:r>
            <w:r w:rsidR="000A3D9A" w:rsidRPr="000A3D9A">
              <w:rPr>
                <w:b/>
                <w:bCs/>
                <w:color w:val="C00000"/>
                <w:sz w:val="18"/>
                <w:szCs w:val="18"/>
                <w:lang w:val="sr-Latn-RS"/>
              </w:rPr>
              <w:t xml:space="preserve">* ležerna odeća i </w:t>
            </w:r>
            <w:r w:rsidR="004A2ECB">
              <w:rPr>
                <w:b/>
                <w:bCs/>
                <w:color w:val="C00000"/>
                <w:sz w:val="18"/>
                <w:szCs w:val="18"/>
                <w:lang w:val="sr-Latn-RS"/>
              </w:rPr>
              <w:t>obuća</w:t>
            </w:r>
          </w:p>
        </w:tc>
        <w:tc>
          <w:tcPr>
            <w:tcW w:w="2430" w:type="dxa"/>
            <w:tcBorders>
              <w:top w:val="single" w:sz="24" w:space="0" w:color="FFFFFF"/>
              <w:left w:val="single" w:sz="8" w:space="0" w:color="FFFFFF"/>
              <w:bottom w:val="single" w:sz="6" w:space="0" w:color="FFFFFF"/>
              <w:right w:val="single" w:sz="8" w:space="0" w:color="FFFFFF"/>
            </w:tcBorders>
            <w:shd w:val="clear" w:color="auto" w:fill="FF9900"/>
            <w:vAlign w:val="center"/>
          </w:tcPr>
          <w:p w:rsidR="00C84543" w:rsidRPr="009D4F9F" w:rsidRDefault="00F13FFE" w:rsidP="001364CF">
            <w:pPr>
              <w:spacing w:before="20" w:after="20" w:line="240" w:lineRule="auto"/>
              <w:jc w:val="center"/>
              <w:rPr>
                <w:b/>
                <w:bCs/>
                <w:color w:val="000000"/>
                <w:sz w:val="16"/>
                <w:szCs w:val="16"/>
                <w:lang w:val="sr-Latn-RS"/>
              </w:rPr>
            </w:pPr>
            <w:r w:rsidRPr="009D4F9F">
              <w:rPr>
                <w:b/>
                <w:bCs/>
                <w:color w:val="000000"/>
                <w:sz w:val="16"/>
                <w:szCs w:val="16"/>
                <w:lang w:val="sr-Latn-RS"/>
              </w:rPr>
              <w:t xml:space="preserve">Mala sala (hol) </w:t>
            </w:r>
            <w:r w:rsidRPr="009D4F9F">
              <w:rPr>
                <w:b/>
                <w:bCs/>
                <w:color w:val="000000"/>
                <w:sz w:val="16"/>
                <w:szCs w:val="16"/>
                <w:lang w:val="sr-Latn-RS"/>
              </w:rPr>
              <w:br/>
              <w:t xml:space="preserve">POZORIŠTE U </w:t>
            </w:r>
            <w:r w:rsidR="000A3D9A">
              <w:rPr>
                <w:b/>
                <w:bCs/>
                <w:color w:val="000000"/>
                <w:sz w:val="16"/>
                <w:szCs w:val="16"/>
                <w:lang w:val="sr-Latn-RS"/>
              </w:rPr>
              <w:br/>
            </w:r>
            <w:r w:rsidRPr="009D4F9F">
              <w:rPr>
                <w:b/>
                <w:bCs/>
                <w:color w:val="000000"/>
                <w:sz w:val="16"/>
                <w:szCs w:val="16"/>
                <w:lang w:val="sr-Latn-RS"/>
              </w:rPr>
              <w:t>OBRAZOVANJU I VASPITANJU</w:t>
            </w:r>
          </w:p>
        </w:tc>
        <w:tc>
          <w:tcPr>
            <w:tcW w:w="1800" w:type="dxa"/>
            <w:tcBorders>
              <w:top w:val="single" w:sz="24" w:space="0" w:color="FFFFFF"/>
              <w:left w:val="single" w:sz="8" w:space="0" w:color="FFFFFF"/>
              <w:bottom w:val="single" w:sz="6" w:space="0" w:color="FFFFFF"/>
              <w:right w:val="single" w:sz="8" w:space="0" w:color="FFFFFF"/>
            </w:tcBorders>
            <w:shd w:val="clear" w:color="auto" w:fill="CCCC00"/>
            <w:vAlign w:val="center"/>
          </w:tcPr>
          <w:p w:rsidR="00C84543" w:rsidRPr="009D4F9F" w:rsidRDefault="00C84543" w:rsidP="001364CF">
            <w:pPr>
              <w:spacing w:before="20" w:after="20" w:line="240" w:lineRule="auto"/>
              <w:jc w:val="center"/>
              <w:rPr>
                <w:b/>
                <w:bCs/>
                <w:color w:val="000000"/>
                <w:sz w:val="16"/>
                <w:szCs w:val="16"/>
                <w:lang w:val="sr-Latn-RS"/>
              </w:rPr>
            </w:pPr>
            <w:r w:rsidRPr="009D4F9F">
              <w:rPr>
                <w:b/>
                <w:bCs/>
                <w:color w:val="000000"/>
                <w:sz w:val="16"/>
                <w:szCs w:val="16"/>
                <w:lang w:val="sr-Latn-RS"/>
              </w:rPr>
              <w:t>Galeri</w:t>
            </w:r>
            <w:r w:rsidR="00F13FFE" w:rsidRPr="009D4F9F">
              <w:rPr>
                <w:b/>
                <w:bCs/>
                <w:color w:val="000000"/>
                <w:sz w:val="16"/>
                <w:szCs w:val="16"/>
                <w:lang w:val="sr-Latn-RS"/>
              </w:rPr>
              <w:t xml:space="preserve">ja (hol) </w:t>
            </w:r>
            <w:r w:rsidR="00F13FFE" w:rsidRPr="009D4F9F">
              <w:rPr>
                <w:b/>
                <w:bCs/>
                <w:color w:val="000000"/>
                <w:sz w:val="16"/>
                <w:szCs w:val="16"/>
                <w:lang w:val="sr-Latn-RS"/>
              </w:rPr>
              <w:br/>
            </w:r>
            <w:r w:rsidR="00DC0898" w:rsidRPr="009D4F9F">
              <w:rPr>
                <w:b/>
                <w:bCs/>
                <w:color w:val="000000"/>
                <w:sz w:val="16"/>
                <w:szCs w:val="16"/>
                <w:lang w:val="sr-Latn-RS"/>
              </w:rPr>
              <w:t>LUTKA I ANIMACIJA</w:t>
            </w:r>
          </w:p>
        </w:tc>
      </w:tr>
      <w:tr w:rsidR="005573CA" w:rsidRPr="009D4F9F" w:rsidTr="00C84543">
        <w:trPr>
          <w:trHeight w:val="282"/>
        </w:trPr>
        <w:tc>
          <w:tcPr>
            <w:tcW w:w="1170" w:type="dxa"/>
            <w:gridSpan w:val="2"/>
            <w:tcBorders>
              <w:left w:val="single" w:sz="8" w:space="0" w:color="FFFFFF"/>
              <w:bottom w:val="nil"/>
              <w:right w:val="single" w:sz="24" w:space="0" w:color="FFFFFF"/>
            </w:tcBorders>
            <w:shd w:val="clear" w:color="auto" w:fill="336600"/>
          </w:tcPr>
          <w:p w:rsidR="005573CA" w:rsidRPr="009D4F9F" w:rsidRDefault="005573CA" w:rsidP="00D60F2B">
            <w:pPr>
              <w:spacing w:before="40" w:after="40" w:line="240" w:lineRule="auto"/>
              <w:jc w:val="center"/>
              <w:rPr>
                <w:b/>
                <w:bCs/>
                <w:sz w:val="20"/>
                <w:szCs w:val="20"/>
                <w:lang w:val="sr-Latn-RS"/>
              </w:rPr>
            </w:pPr>
          </w:p>
        </w:tc>
        <w:tc>
          <w:tcPr>
            <w:tcW w:w="13680" w:type="dxa"/>
            <w:gridSpan w:val="6"/>
            <w:tcBorders>
              <w:top w:val="single" w:sz="6" w:space="0" w:color="FFFFFF"/>
              <w:left w:val="single" w:sz="24" w:space="0" w:color="FFFFFF"/>
              <w:bottom w:val="single" w:sz="12" w:space="0" w:color="FFFFFF" w:themeColor="background1"/>
              <w:right w:val="single" w:sz="8" w:space="0" w:color="FFFFFF"/>
            </w:tcBorders>
            <w:shd w:val="clear" w:color="auto" w:fill="336600"/>
          </w:tcPr>
          <w:p w:rsidR="005573CA" w:rsidRPr="009D4F9F" w:rsidRDefault="005573CA" w:rsidP="00D60F2B">
            <w:pPr>
              <w:spacing w:before="40" w:after="40" w:line="240" w:lineRule="auto"/>
              <w:jc w:val="center"/>
              <w:rPr>
                <w:color w:val="FFFFFF" w:themeColor="background1"/>
                <w:sz w:val="21"/>
                <w:szCs w:val="21"/>
                <w:lang w:val="sr-Latn-RS"/>
              </w:rPr>
            </w:pPr>
            <w:r w:rsidRPr="009D4F9F">
              <w:rPr>
                <w:b/>
                <w:bCs/>
                <w:color w:val="FFFFFF" w:themeColor="background1"/>
                <w:lang w:val="sr-Latn-RS"/>
              </w:rPr>
              <w:t xml:space="preserve">Blok 1 </w:t>
            </w:r>
          </w:p>
        </w:tc>
      </w:tr>
      <w:tr w:rsidR="002C4333" w:rsidRPr="009D4F9F" w:rsidTr="004A2ECB">
        <w:trPr>
          <w:trHeight w:val="384"/>
        </w:trPr>
        <w:tc>
          <w:tcPr>
            <w:tcW w:w="1170" w:type="dxa"/>
            <w:gridSpan w:val="2"/>
            <w:tcBorders>
              <w:top w:val="single" w:sz="8" w:space="0" w:color="FFFFFF"/>
              <w:left w:val="single" w:sz="8" w:space="0" w:color="FFFFFF"/>
              <w:bottom w:val="nil"/>
              <w:right w:val="single" w:sz="24" w:space="0" w:color="FFFFFF"/>
            </w:tcBorders>
            <w:shd w:val="clear" w:color="auto" w:fill="99CC00"/>
            <w:vAlign w:val="center"/>
          </w:tcPr>
          <w:p w:rsidR="002C4333" w:rsidRPr="005F0D9B" w:rsidRDefault="002C4333" w:rsidP="00DC0898">
            <w:pPr>
              <w:spacing w:before="20" w:after="20" w:line="240" w:lineRule="auto"/>
              <w:rPr>
                <w:b/>
                <w:color w:val="000000"/>
                <w:sz w:val="18"/>
                <w:szCs w:val="18"/>
                <w:lang w:val="sr-Latn-RS"/>
              </w:rPr>
            </w:pPr>
            <w:r w:rsidRPr="005F0D9B">
              <w:rPr>
                <w:b/>
                <w:color w:val="000000"/>
                <w:sz w:val="18"/>
                <w:szCs w:val="18"/>
                <w:lang w:val="sr-Latn-RS"/>
              </w:rPr>
              <w:t>09.00-09.45</w:t>
            </w:r>
          </w:p>
        </w:tc>
        <w:tc>
          <w:tcPr>
            <w:tcW w:w="2340" w:type="dxa"/>
            <w:tcBorders>
              <w:top w:val="single" w:sz="12" w:space="0" w:color="FFFFFF" w:themeColor="background1"/>
              <w:left w:val="single" w:sz="24" w:space="0" w:color="FFFFFF"/>
              <w:bottom w:val="single" w:sz="12" w:space="0" w:color="FFFFFF" w:themeColor="background1"/>
              <w:right w:val="single" w:sz="12" w:space="0" w:color="FFFFFF" w:themeColor="background1"/>
            </w:tcBorders>
            <w:shd w:val="clear" w:color="auto" w:fill="FFFF2D"/>
            <w:vAlign w:val="center"/>
          </w:tcPr>
          <w:p w:rsidR="002C4333" w:rsidRPr="009D4F9F" w:rsidRDefault="002C4333" w:rsidP="00DD56D1">
            <w:pPr>
              <w:spacing w:before="20" w:after="20" w:line="240" w:lineRule="auto"/>
              <w:rPr>
                <w:color w:val="000000"/>
                <w:sz w:val="18"/>
                <w:szCs w:val="18"/>
                <w:lang w:val="sr-Latn-RS"/>
              </w:rPr>
            </w:pPr>
            <w:r w:rsidRPr="009D4F9F">
              <w:rPr>
                <w:b/>
                <w:bCs/>
                <w:i/>
                <w:iCs/>
                <w:color w:val="000000"/>
                <w:sz w:val="18"/>
                <w:szCs w:val="18"/>
                <w:lang w:val="sr-Latn-RS"/>
              </w:rPr>
              <w:t>Show must go on</w:t>
            </w:r>
            <w:r w:rsidRPr="009D4F9F">
              <w:rPr>
                <w:color w:val="000000"/>
                <w:sz w:val="18"/>
                <w:szCs w:val="18"/>
                <w:lang w:val="sr-Latn-RS"/>
              </w:rPr>
              <w:t xml:space="preserve">, </w:t>
            </w:r>
            <w:r w:rsidR="00155C57">
              <w:rPr>
                <w:color w:val="000000"/>
                <w:sz w:val="18"/>
                <w:szCs w:val="18"/>
                <w:lang w:val="sr-Latn-RS"/>
              </w:rPr>
              <w:br/>
            </w:r>
            <w:r w:rsidR="00DD56D1">
              <w:rPr>
                <w:color w:val="000000"/>
                <w:sz w:val="18"/>
                <w:szCs w:val="18"/>
                <w:lang w:val="sr-Latn-RS"/>
              </w:rPr>
              <w:t>Marija Lukač, T</w:t>
            </w:r>
            <w:r w:rsidR="00DD56D1" w:rsidRPr="00DD56D1">
              <w:rPr>
                <w:color w:val="000000"/>
                <w:sz w:val="18"/>
                <w:szCs w:val="18"/>
                <w:lang w:val="sr-Latn-RS"/>
              </w:rPr>
              <w:t>eaching</w:t>
            </w:r>
            <w:r w:rsidR="00DD56D1">
              <w:rPr>
                <w:color w:val="000000"/>
                <w:sz w:val="18"/>
                <w:szCs w:val="18"/>
                <w:lang w:val="sr-Latn-RS"/>
              </w:rPr>
              <w:t xml:space="preserve"> Academy, </w:t>
            </w:r>
            <w:r w:rsidR="00DD56D1" w:rsidRPr="00DD56D1">
              <w:rPr>
                <w:color w:val="000000"/>
                <w:sz w:val="18"/>
                <w:szCs w:val="18"/>
                <w:lang w:val="sr-Latn-RS"/>
              </w:rPr>
              <w:t>Beograd</w:t>
            </w:r>
          </w:p>
        </w:tc>
        <w:tc>
          <w:tcPr>
            <w:tcW w:w="25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6FBFC"/>
            <w:vAlign w:val="center"/>
          </w:tcPr>
          <w:p w:rsidR="002C4333" w:rsidRPr="009D4F9F" w:rsidRDefault="002C4333" w:rsidP="00DC0898">
            <w:pPr>
              <w:spacing w:before="20" w:after="20" w:line="240" w:lineRule="auto"/>
              <w:rPr>
                <w:color w:val="000000"/>
                <w:sz w:val="18"/>
                <w:szCs w:val="18"/>
                <w:lang w:val="sr-Latn-RS"/>
              </w:rPr>
            </w:pPr>
            <w:r w:rsidRPr="009D4F9F">
              <w:rPr>
                <w:b/>
                <w:bCs/>
                <w:i/>
                <w:iCs/>
                <w:color w:val="000000"/>
                <w:sz w:val="18"/>
                <w:szCs w:val="18"/>
                <w:lang w:val="sr-Latn-RS"/>
              </w:rPr>
              <w:t>Škola kao pozornica - dramski lonac, nastavniku oslonac</w:t>
            </w:r>
            <w:r w:rsidRPr="009D4F9F">
              <w:rPr>
                <w:color w:val="000000"/>
                <w:sz w:val="18"/>
                <w:szCs w:val="18"/>
                <w:lang w:val="sr-Latn-RS"/>
              </w:rPr>
              <w:t>, Miodrag Savović, Četvrta gimnazija, Dušica Blagojević i Vesna Šojić, OŠ "Milan Rakić", Beograd</w:t>
            </w:r>
          </w:p>
        </w:tc>
        <w:tc>
          <w:tcPr>
            <w:tcW w:w="22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CFF33"/>
            <w:vAlign w:val="center"/>
          </w:tcPr>
          <w:p w:rsidR="002C4333" w:rsidRPr="009D4F9F" w:rsidRDefault="002C4333" w:rsidP="00DC0898">
            <w:pPr>
              <w:spacing w:before="20" w:after="20" w:line="240" w:lineRule="auto"/>
              <w:rPr>
                <w:color w:val="000000"/>
                <w:sz w:val="18"/>
                <w:szCs w:val="18"/>
                <w:lang w:val="sr-Latn-RS"/>
              </w:rPr>
            </w:pPr>
            <w:r w:rsidRPr="009D4F9F">
              <w:rPr>
                <w:b/>
                <w:bCs/>
                <w:i/>
                <w:iCs/>
                <w:color w:val="000000"/>
                <w:sz w:val="18"/>
                <w:szCs w:val="18"/>
                <w:lang w:val="sr-Latn-RS"/>
              </w:rPr>
              <w:t>Koučing za razvoj celovitosti ličnosti</w:t>
            </w:r>
            <w:r w:rsidRPr="009D4F9F">
              <w:rPr>
                <w:color w:val="000000"/>
                <w:sz w:val="18"/>
                <w:szCs w:val="18"/>
                <w:lang w:val="sr-Latn-RS"/>
              </w:rPr>
              <w:t xml:space="preserve">, </w:t>
            </w:r>
            <w:r w:rsidR="00155C57">
              <w:rPr>
                <w:color w:val="000000"/>
                <w:sz w:val="18"/>
                <w:szCs w:val="18"/>
                <w:lang w:val="sr-Latn-RS"/>
              </w:rPr>
              <w:br/>
            </w:r>
            <w:r w:rsidRPr="009D4F9F">
              <w:rPr>
                <w:color w:val="000000"/>
                <w:sz w:val="18"/>
                <w:szCs w:val="18"/>
                <w:lang w:val="sr-Latn-RS"/>
              </w:rPr>
              <w:t>Mirjana Kokerić, OŠ "Branko Radičević" Smederevo</w:t>
            </w:r>
          </w:p>
        </w:tc>
        <w:tc>
          <w:tcPr>
            <w:tcW w:w="2340" w:type="dxa"/>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BFEBCD"/>
            <w:vAlign w:val="center"/>
          </w:tcPr>
          <w:p w:rsidR="002C4333" w:rsidRPr="009D4F9F" w:rsidRDefault="002C4333" w:rsidP="00DC0898">
            <w:pPr>
              <w:spacing w:before="20" w:after="20" w:line="240" w:lineRule="auto"/>
              <w:rPr>
                <w:color w:val="000000"/>
                <w:sz w:val="18"/>
                <w:szCs w:val="18"/>
                <w:lang w:val="sr-Latn-RS"/>
              </w:rPr>
            </w:pPr>
            <w:r w:rsidRPr="009D4F9F">
              <w:rPr>
                <w:b/>
                <w:bCs/>
                <w:i/>
                <w:iCs/>
                <w:color w:val="000000"/>
                <w:sz w:val="18"/>
                <w:szCs w:val="18"/>
                <w:lang w:val="sr-Latn-RS"/>
              </w:rPr>
              <w:t>Timski, a slobodno</w:t>
            </w:r>
            <w:r w:rsidRPr="009D4F9F">
              <w:rPr>
                <w:color w:val="000000"/>
                <w:sz w:val="18"/>
                <w:szCs w:val="18"/>
                <w:lang w:val="sr-Latn-RS"/>
              </w:rPr>
              <w:t xml:space="preserve">, </w:t>
            </w:r>
            <w:r w:rsidR="00155C57">
              <w:rPr>
                <w:color w:val="000000"/>
                <w:sz w:val="18"/>
                <w:szCs w:val="18"/>
                <w:lang w:val="sr-Latn-RS"/>
              </w:rPr>
              <w:br/>
            </w:r>
            <w:r w:rsidRPr="009D4F9F">
              <w:rPr>
                <w:color w:val="000000"/>
                <w:sz w:val="18"/>
                <w:szCs w:val="18"/>
                <w:lang w:val="sr-Latn-RS"/>
              </w:rPr>
              <w:t>Nela Antonović i članovi Teatra Mimart, Beograd</w:t>
            </w:r>
          </w:p>
        </w:tc>
        <w:tc>
          <w:tcPr>
            <w:tcW w:w="2430" w:type="dxa"/>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FFC489"/>
            <w:vAlign w:val="center"/>
          </w:tcPr>
          <w:p w:rsidR="002C4333" w:rsidRPr="009D4F9F" w:rsidRDefault="002C4333" w:rsidP="00DC0898">
            <w:pPr>
              <w:spacing w:before="20" w:after="20" w:line="240" w:lineRule="auto"/>
              <w:rPr>
                <w:color w:val="000000"/>
                <w:sz w:val="18"/>
                <w:szCs w:val="18"/>
                <w:lang w:val="sr-Latn-RS"/>
              </w:rPr>
            </w:pPr>
            <w:r w:rsidRPr="009D4F9F">
              <w:rPr>
                <w:b/>
                <w:bCs/>
                <w:i/>
                <w:iCs/>
                <w:color w:val="000000"/>
                <w:sz w:val="18"/>
                <w:szCs w:val="18"/>
                <w:lang w:val="sr-Latn-RS"/>
              </w:rPr>
              <w:t>Priprema za javni nastup,</w:t>
            </w:r>
            <w:r w:rsidRPr="009D4F9F">
              <w:rPr>
                <w:color w:val="000000"/>
                <w:sz w:val="18"/>
                <w:szCs w:val="18"/>
                <w:lang w:val="sr-Latn-RS"/>
              </w:rPr>
              <w:t xml:space="preserve"> Ana Takač, Studio KUBUS, Zagreb</w:t>
            </w:r>
          </w:p>
        </w:tc>
        <w:tc>
          <w:tcPr>
            <w:tcW w:w="1800" w:type="dxa"/>
            <w:vMerge w:val="restart"/>
            <w:tcBorders>
              <w:top w:val="single" w:sz="12" w:space="0" w:color="FFFFFF" w:themeColor="background1"/>
              <w:left w:val="single" w:sz="12" w:space="0" w:color="FFFFFF" w:themeColor="background1"/>
              <w:right w:val="single" w:sz="8" w:space="0" w:color="FFFFFF"/>
            </w:tcBorders>
            <w:shd w:val="clear" w:color="auto" w:fill="FFF90D"/>
            <w:vAlign w:val="center"/>
          </w:tcPr>
          <w:p w:rsidR="002C4333" w:rsidRPr="009D4F9F" w:rsidRDefault="000A3D9A" w:rsidP="000A3D9A">
            <w:pPr>
              <w:spacing w:before="20" w:after="20" w:line="240" w:lineRule="auto"/>
              <w:rPr>
                <w:color w:val="000000"/>
                <w:sz w:val="18"/>
                <w:szCs w:val="18"/>
                <w:lang w:val="sr-Latn-RS"/>
              </w:rPr>
            </w:pPr>
            <w:r w:rsidRPr="009D4F9F">
              <w:rPr>
                <w:b/>
                <w:bCs/>
                <w:i/>
                <w:iCs/>
                <w:color w:val="000000"/>
                <w:sz w:val="18"/>
                <w:szCs w:val="18"/>
                <w:lang w:val="sr-Latn-RS"/>
              </w:rPr>
              <w:t>A</w:t>
            </w:r>
            <w:r w:rsidR="002C4333" w:rsidRPr="009D4F9F">
              <w:rPr>
                <w:b/>
                <w:bCs/>
                <w:i/>
                <w:iCs/>
                <w:color w:val="000000"/>
                <w:sz w:val="18"/>
                <w:szCs w:val="18"/>
                <w:lang w:val="sr-Latn-RS"/>
              </w:rPr>
              <w:t>nimacija</w:t>
            </w:r>
            <w:r>
              <w:rPr>
                <w:b/>
                <w:bCs/>
                <w:i/>
                <w:iCs/>
                <w:color w:val="000000"/>
                <w:sz w:val="18"/>
                <w:szCs w:val="18"/>
                <w:lang w:val="sr-Latn-RS"/>
              </w:rPr>
              <w:t xml:space="preserve"> </w:t>
            </w:r>
            <w:r w:rsidR="002C4333" w:rsidRPr="009D4F9F">
              <w:rPr>
                <w:b/>
                <w:bCs/>
                <w:i/>
                <w:iCs/>
                <w:color w:val="000000"/>
                <w:sz w:val="18"/>
                <w:szCs w:val="18"/>
                <w:lang w:val="sr-Latn-RS"/>
              </w:rPr>
              <w:t>novina</w:t>
            </w:r>
            <w:r w:rsidR="002C4333" w:rsidRPr="009D4F9F">
              <w:rPr>
                <w:color w:val="000000"/>
                <w:sz w:val="18"/>
                <w:szCs w:val="18"/>
                <w:lang w:val="sr-Latn-RS"/>
              </w:rPr>
              <w:t xml:space="preserve">, Dorotea Buntak, </w:t>
            </w:r>
            <w:r w:rsidR="00C9512D">
              <w:rPr>
                <w:color w:val="000000"/>
                <w:sz w:val="18"/>
                <w:szCs w:val="18"/>
                <w:lang w:val="sr-Latn-RS"/>
              </w:rPr>
              <w:br/>
            </w:r>
            <w:r w:rsidR="002C4333" w:rsidRPr="009D4F9F">
              <w:rPr>
                <w:color w:val="000000"/>
                <w:sz w:val="18"/>
                <w:szCs w:val="18"/>
                <w:lang w:val="sr-Latn-RS"/>
              </w:rPr>
              <w:t>OŠ "Trnsko", Zagreb</w:t>
            </w:r>
          </w:p>
        </w:tc>
      </w:tr>
      <w:tr w:rsidR="002C4333" w:rsidRPr="009D4F9F" w:rsidTr="004A2ECB">
        <w:trPr>
          <w:trHeight w:val="384"/>
        </w:trPr>
        <w:tc>
          <w:tcPr>
            <w:tcW w:w="1170" w:type="dxa"/>
            <w:gridSpan w:val="2"/>
            <w:tcBorders>
              <w:top w:val="single" w:sz="8" w:space="0" w:color="FFFFFF"/>
              <w:left w:val="single" w:sz="8" w:space="0" w:color="FFFFFF"/>
              <w:bottom w:val="nil"/>
              <w:right w:val="single" w:sz="24" w:space="0" w:color="FFFFFF"/>
            </w:tcBorders>
            <w:shd w:val="clear" w:color="auto" w:fill="99CC00"/>
            <w:vAlign w:val="center"/>
          </w:tcPr>
          <w:p w:rsidR="002C4333" w:rsidRPr="005F0D9B" w:rsidRDefault="002C4333" w:rsidP="00DC0898">
            <w:pPr>
              <w:spacing w:before="20" w:after="20" w:line="240" w:lineRule="auto"/>
              <w:rPr>
                <w:b/>
                <w:color w:val="000000"/>
                <w:sz w:val="18"/>
                <w:szCs w:val="18"/>
                <w:lang w:val="sr-Latn-RS"/>
              </w:rPr>
            </w:pPr>
            <w:r w:rsidRPr="005F0D9B">
              <w:rPr>
                <w:b/>
                <w:color w:val="000000"/>
                <w:sz w:val="18"/>
                <w:szCs w:val="18"/>
                <w:lang w:val="sr-Latn-RS"/>
              </w:rPr>
              <w:t>10.00-10.45</w:t>
            </w:r>
          </w:p>
        </w:tc>
        <w:tc>
          <w:tcPr>
            <w:tcW w:w="2340" w:type="dxa"/>
            <w:tcBorders>
              <w:top w:val="single" w:sz="12" w:space="0" w:color="FFFFFF" w:themeColor="background1"/>
              <w:left w:val="single" w:sz="24" w:space="0" w:color="FFFFFF"/>
              <w:bottom w:val="single" w:sz="12" w:space="0" w:color="FFFFFF" w:themeColor="background1"/>
              <w:right w:val="single" w:sz="12" w:space="0" w:color="FFFFFF" w:themeColor="background1"/>
            </w:tcBorders>
            <w:shd w:val="clear" w:color="auto" w:fill="FFFF2D"/>
            <w:vAlign w:val="center"/>
          </w:tcPr>
          <w:p w:rsidR="002C4333" w:rsidRPr="009D4F9F" w:rsidRDefault="002C4333" w:rsidP="00DC0898">
            <w:pPr>
              <w:spacing w:before="20" w:after="20" w:line="240" w:lineRule="auto"/>
              <w:rPr>
                <w:color w:val="000000"/>
                <w:sz w:val="18"/>
                <w:szCs w:val="18"/>
                <w:lang w:val="sr-Latn-RS"/>
              </w:rPr>
            </w:pPr>
            <w:r w:rsidRPr="009D4F9F">
              <w:rPr>
                <w:b/>
                <w:bCs/>
                <w:i/>
                <w:iCs/>
                <w:color w:val="000000"/>
                <w:sz w:val="18"/>
                <w:szCs w:val="18"/>
                <w:lang w:val="sr-Latn-RS"/>
              </w:rPr>
              <w:t xml:space="preserve">Interaktivna razmena i dopisivanje knjige: prezen-tacija priručnika "Jeste li za igru?" </w:t>
            </w:r>
            <w:r w:rsidRPr="009D4F9F">
              <w:rPr>
                <w:color w:val="000000"/>
                <w:sz w:val="18"/>
                <w:szCs w:val="18"/>
                <w:lang w:val="sr-Latn-RS"/>
              </w:rPr>
              <w:t>Aleksandra Jelić, ApsArt, Beograd</w:t>
            </w:r>
          </w:p>
        </w:tc>
        <w:tc>
          <w:tcPr>
            <w:tcW w:w="25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6FBFC"/>
            <w:vAlign w:val="center"/>
          </w:tcPr>
          <w:p w:rsidR="002C4333" w:rsidRPr="009D4F9F" w:rsidRDefault="002C4333" w:rsidP="00C45961">
            <w:pPr>
              <w:spacing w:before="20" w:after="20" w:line="240" w:lineRule="auto"/>
              <w:rPr>
                <w:color w:val="000000"/>
                <w:sz w:val="18"/>
                <w:szCs w:val="18"/>
                <w:lang w:val="sr-Latn-RS"/>
              </w:rPr>
            </w:pPr>
            <w:r w:rsidRPr="009D4F9F">
              <w:rPr>
                <w:b/>
                <w:bCs/>
                <w:i/>
                <w:iCs/>
                <w:color w:val="000000"/>
                <w:sz w:val="18"/>
                <w:szCs w:val="18"/>
                <w:lang w:val="sr-Latn-RS"/>
              </w:rPr>
              <w:t>Dramske metode u nastavi stranog jezika (Glottodrama)</w:t>
            </w:r>
            <w:r w:rsidRPr="009D4F9F">
              <w:rPr>
                <w:color w:val="000000"/>
                <w:sz w:val="18"/>
                <w:szCs w:val="18"/>
                <w:lang w:val="sr-Latn-RS"/>
              </w:rPr>
              <w:t xml:space="preserve">, Iva Nemec, </w:t>
            </w:r>
            <w:r w:rsidR="00C45961">
              <w:rPr>
                <w:color w:val="000000"/>
                <w:sz w:val="18"/>
                <w:szCs w:val="18"/>
                <w:lang w:val="sr-Latn-RS"/>
              </w:rPr>
              <w:t>Dramski</w:t>
            </w:r>
            <w:r w:rsidR="00C45961" w:rsidRPr="00C45961">
              <w:rPr>
                <w:color w:val="000000"/>
                <w:sz w:val="18"/>
                <w:szCs w:val="18"/>
                <w:lang w:val="sr-Latn-RS"/>
              </w:rPr>
              <w:t xml:space="preserve"> studi</w:t>
            </w:r>
            <w:r w:rsidR="00C45961">
              <w:rPr>
                <w:color w:val="000000"/>
                <w:sz w:val="18"/>
                <w:szCs w:val="18"/>
                <w:lang w:val="sr-Latn-RS"/>
              </w:rPr>
              <w:t>o</w:t>
            </w:r>
            <w:r w:rsidR="00C45961" w:rsidRPr="00C45961">
              <w:rPr>
                <w:color w:val="000000"/>
                <w:sz w:val="18"/>
                <w:szCs w:val="18"/>
                <w:lang w:val="sr-Latn-RS"/>
              </w:rPr>
              <w:t xml:space="preserve"> Kaleido</w:t>
            </w:r>
            <w:r w:rsidRPr="009D4F9F">
              <w:rPr>
                <w:color w:val="000000"/>
                <w:sz w:val="18"/>
                <w:szCs w:val="18"/>
                <w:lang w:val="sr-Latn-RS"/>
              </w:rPr>
              <w:t>, Buzet, Hrvatska</w:t>
            </w:r>
          </w:p>
        </w:tc>
        <w:tc>
          <w:tcPr>
            <w:tcW w:w="22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CFF33"/>
            <w:vAlign w:val="center"/>
          </w:tcPr>
          <w:p w:rsidR="002C4333" w:rsidRPr="009D4F9F" w:rsidRDefault="002C4333" w:rsidP="00DC0898">
            <w:pPr>
              <w:spacing w:before="20" w:after="20" w:line="240" w:lineRule="auto"/>
              <w:rPr>
                <w:color w:val="000000"/>
                <w:sz w:val="18"/>
                <w:szCs w:val="18"/>
                <w:lang w:val="sr-Latn-RS"/>
              </w:rPr>
            </w:pPr>
            <w:r w:rsidRPr="009D4F9F">
              <w:rPr>
                <w:b/>
                <w:bCs/>
                <w:i/>
                <w:iCs/>
                <w:color w:val="000000"/>
                <w:sz w:val="18"/>
                <w:szCs w:val="18"/>
                <w:lang w:val="sr-Latn-RS"/>
              </w:rPr>
              <w:t>Čoveče, ne ljuti se</w:t>
            </w:r>
            <w:r w:rsidRPr="009D4F9F">
              <w:rPr>
                <w:color w:val="000000"/>
                <w:sz w:val="18"/>
                <w:szCs w:val="18"/>
                <w:lang w:val="sr-Latn-RS"/>
              </w:rPr>
              <w:t>, Ana Radović, CEPORA, Beograd</w:t>
            </w:r>
          </w:p>
        </w:tc>
        <w:tc>
          <w:tcPr>
            <w:tcW w:w="2340" w:type="dxa"/>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BFEBCD"/>
            <w:vAlign w:val="center"/>
          </w:tcPr>
          <w:p w:rsidR="002C4333" w:rsidRPr="009D4F9F" w:rsidRDefault="002C4333" w:rsidP="00DC0898">
            <w:pPr>
              <w:spacing w:before="20" w:after="20" w:line="240" w:lineRule="auto"/>
              <w:rPr>
                <w:color w:val="000000"/>
                <w:sz w:val="18"/>
                <w:szCs w:val="18"/>
                <w:lang w:val="sr-Latn-RS"/>
              </w:rPr>
            </w:pPr>
            <w:r w:rsidRPr="009D4F9F">
              <w:rPr>
                <w:b/>
                <w:bCs/>
                <w:i/>
                <w:iCs/>
                <w:color w:val="000000"/>
                <w:sz w:val="18"/>
                <w:szCs w:val="18"/>
                <w:lang w:val="sr-Latn-RS"/>
              </w:rPr>
              <w:t>Artikulisano telo</w:t>
            </w:r>
            <w:r w:rsidRPr="009D4F9F">
              <w:rPr>
                <w:color w:val="000000"/>
                <w:sz w:val="18"/>
                <w:szCs w:val="18"/>
                <w:lang w:val="sr-Latn-RS"/>
              </w:rPr>
              <w:t>, Marina Bukvički, Akademija lepih umetnosti „Todoris“, Beograd</w:t>
            </w:r>
          </w:p>
        </w:tc>
        <w:tc>
          <w:tcPr>
            <w:tcW w:w="2430" w:type="dxa"/>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FFC489"/>
            <w:vAlign w:val="center"/>
          </w:tcPr>
          <w:p w:rsidR="002C4333" w:rsidRPr="009D4F9F" w:rsidRDefault="002C4333" w:rsidP="00DC0898">
            <w:pPr>
              <w:spacing w:before="20" w:after="20" w:line="240" w:lineRule="auto"/>
              <w:rPr>
                <w:color w:val="000000"/>
                <w:sz w:val="18"/>
                <w:szCs w:val="18"/>
                <w:lang w:val="sr-Latn-RS"/>
              </w:rPr>
            </w:pPr>
            <w:r w:rsidRPr="009D4F9F">
              <w:rPr>
                <w:color w:val="000000"/>
                <w:sz w:val="18"/>
                <w:szCs w:val="18"/>
                <w:lang w:val="sr-Latn-RS"/>
              </w:rPr>
              <w:t xml:space="preserve">Predstava za mlade </w:t>
            </w:r>
            <w:r w:rsidRPr="009D4F9F">
              <w:rPr>
                <w:b/>
                <w:bCs/>
                <w:i/>
                <w:iCs/>
                <w:color w:val="000000"/>
                <w:sz w:val="18"/>
                <w:szCs w:val="18"/>
                <w:lang w:val="sr-Latn-RS"/>
              </w:rPr>
              <w:t>(Pre)obražaj</w:t>
            </w:r>
            <w:r w:rsidR="000A3D9A">
              <w:rPr>
                <w:color w:val="000000"/>
                <w:sz w:val="18"/>
                <w:szCs w:val="18"/>
                <w:lang w:val="sr-Latn-RS"/>
              </w:rPr>
              <w:t xml:space="preserve"> i razgovor,</w:t>
            </w:r>
            <w:r w:rsidRPr="009D4F9F">
              <w:rPr>
                <w:color w:val="000000"/>
                <w:sz w:val="18"/>
                <w:szCs w:val="18"/>
                <w:lang w:val="sr-Latn-RS"/>
              </w:rPr>
              <w:t xml:space="preserve"> Terezia Figura, "Novosadsko Pozorište</w:t>
            </w:r>
            <w:r w:rsidR="004A2ECB">
              <w:rPr>
                <w:color w:val="000000"/>
                <w:sz w:val="18"/>
                <w:szCs w:val="18"/>
                <w:lang w:val="sr-Latn-RS"/>
              </w:rPr>
              <w:t xml:space="preserve"> – </w:t>
            </w:r>
            <w:r w:rsidRPr="009D4F9F">
              <w:rPr>
                <w:color w:val="000000"/>
                <w:sz w:val="18"/>
                <w:szCs w:val="18"/>
                <w:lang w:val="sr-Latn-RS"/>
              </w:rPr>
              <w:t>Újvidéki Színház", Novi Sad</w:t>
            </w:r>
          </w:p>
        </w:tc>
        <w:tc>
          <w:tcPr>
            <w:tcW w:w="1800" w:type="dxa"/>
            <w:vMerge/>
            <w:tcBorders>
              <w:left w:val="single" w:sz="12" w:space="0" w:color="FFFFFF" w:themeColor="background1"/>
              <w:bottom w:val="single" w:sz="12" w:space="0" w:color="FFFFFF" w:themeColor="background1"/>
              <w:right w:val="single" w:sz="8" w:space="0" w:color="FFFFFF"/>
            </w:tcBorders>
            <w:shd w:val="clear" w:color="auto" w:fill="FFF90D"/>
            <w:vAlign w:val="center"/>
          </w:tcPr>
          <w:p w:rsidR="002C4333" w:rsidRPr="009D4F9F" w:rsidRDefault="002C4333" w:rsidP="00DC0898">
            <w:pPr>
              <w:spacing w:before="20" w:after="20" w:line="240" w:lineRule="auto"/>
              <w:rPr>
                <w:color w:val="000000"/>
                <w:sz w:val="18"/>
                <w:szCs w:val="18"/>
                <w:lang w:val="sr-Latn-RS"/>
              </w:rPr>
            </w:pPr>
          </w:p>
        </w:tc>
      </w:tr>
      <w:tr w:rsidR="00DC0898" w:rsidRPr="009D4F9F" w:rsidTr="00DC0898">
        <w:tc>
          <w:tcPr>
            <w:tcW w:w="1170" w:type="dxa"/>
            <w:gridSpan w:val="2"/>
            <w:tcBorders>
              <w:top w:val="single" w:sz="24" w:space="0" w:color="FFFFFF"/>
              <w:left w:val="single" w:sz="8" w:space="0" w:color="FFFFFF"/>
              <w:bottom w:val="single" w:sz="6" w:space="0" w:color="FFFFFF"/>
              <w:right w:val="single" w:sz="24" w:space="0" w:color="FFFFFF"/>
            </w:tcBorders>
            <w:shd w:val="clear" w:color="auto" w:fill="99CC00"/>
            <w:vAlign w:val="bottom"/>
          </w:tcPr>
          <w:p w:rsidR="00DC0898" w:rsidRPr="009D4F9F" w:rsidRDefault="00DC0898" w:rsidP="00D60F2B">
            <w:pPr>
              <w:spacing w:before="40" w:after="40" w:line="240" w:lineRule="auto"/>
              <w:ind w:left="-108" w:right="-108"/>
              <w:jc w:val="center"/>
              <w:rPr>
                <w:b/>
                <w:bCs/>
                <w:sz w:val="20"/>
                <w:szCs w:val="20"/>
                <w:lang w:val="sr-Latn-RS"/>
              </w:rPr>
            </w:pPr>
            <w:r w:rsidRPr="009D4F9F">
              <w:rPr>
                <w:b/>
                <w:bCs/>
                <w:sz w:val="20"/>
                <w:szCs w:val="20"/>
                <w:lang w:val="sr-Latn-RS"/>
              </w:rPr>
              <w:t xml:space="preserve">11.00-11.45 </w:t>
            </w:r>
            <w:r w:rsidRPr="009D4F9F">
              <w:rPr>
                <w:b/>
                <w:bCs/>
                <w:sz w:val="20"/>
                <w:szCs w:val="20"/>
                <w:lang w:val="sr-Latn-RS"/>
              </w:rPr>
              <w:br/>
              <w:t>11.50-12.10</w:t>
            </w:r>
          </w:p>
        </w:tc>
        <w:tc>
          <w:tcPr>
            <w:tcW w:w="2340" w:type="dxa"/>
            <w:tcBorders>
              <w:top w:val="single" w:sz="24" w:space="0" w:color="FFFFFF"/>
              <w:left w:val="single" w:sz="8" w:space="0" w:color="FFFFFF"/>
              <w:bottom w:val="single" w:sz="6" w:space="0" w:color="FFFFFF"/>
              <w:right w:val="single" w:sz="8" w:space="0" w:color="FFFFFF"/>
            </w:tcBorders>
            <w:shd w:val="clear" w:color="auto" w:fill="E3E804"/>
          </w:tcPr>
          <w:p w:rsidR="00DC0898" w:rsidRPr="009D4F9F" w:rsidRDefault="00DC0898" w:rsidP="00D60F2B">
            <w:pPr>
              <w:spacing w:before="40" w:after="40" w:line="240" w:lineRule="auto"/>
              <w:jc w:val="center"/>
              <w:rPr>
                <w:sz w:val="20"/>
                <w:szCs w:val="20"/>
                <w:lang w:val="sr-Latn-RS"/>
              </w:rPr>
            </w:pPr>
            <w:r w:rsidRPr="009D4F9F">
              <w:rPr>
                <w:sz w:val="20"/>
                <w:szCs w:val="20"/>
                <w:lang w:val="sr-Latn-RS"/>
              </w:rPr>
              <w:t>VELIKA SALA</w:t>
            </w:r>
          </w:p>
        </w:tc>
        <w:tc>
          <w:tcPr>
            <w:tcW w:w="11340" w:type="dxa"/>
            <w:gridSpan w:val="5"/>
            <w:tcBorders>
              <w:top w:val="single" w:sz="24" w:space="0" w:color="FFFFFF"/>
              <w:left w:val="single" w:sz="8" w:space="0" w:color="FFFFFF"/>
              <w:bottom w:val="single" w:sz="6" w:space="0" w:color="FFFFFF"/>
              <w:right w:val="single" w:sz="8" w:space="0" w:color="FFFFFF"/>
            </w:tcBorders>
            <w:shd w:val="clear" w:color="auto" w:fill="E3E804"/>
          </w:tcPr>
          <w:p w:rsidR="00DC0898" w:rsidRPr="009D4F9F" w:rsidRDefault="00DC0898" w:rsidP="00AE111A">
            <w:pPr>
              <w:spacing w:before="40" w:after="40" w:line="240" w:lineRule="auto"/>
              <w:ind w:right="1692"/>
              <w:jc w:val="center"/>
              <w:rPr>
                <w:i/>
                <w:sz w:val="20"/>
                <w:szCs w:val="20"/>
                <w:lang w:val="sr-Latn-RS"/>
              </w:rPr>
            </w:pPr>
            <w:r w:rsidRPr="009D4F9F">
              <w:rPr>
                <w:b/>
                <w:iCs/>
                <w:sz w:val="20"/>
                <w:szCs w:val="20"/>
                <w:lang w:val="sr-Latn-RS"/>
              </w:rPr>
              <w:t>Pozorišna predstava za decu i mlade</w:t>
            </w:r>
            <w:r w:rsidRPr="009D4F9F">
              <w:rPr>
                <w:b/>
                <w:sz w:val="20"/>
                <w:szCs w:val="20"/>
                <w:lang w:val="sr-Latn-RS"/>
              </w:rPr>
              <w:t>:</w:t>
            </w:r>
            <w:r w:rsidR="00AE111A">
              <w:rPr>
                <w:b/>
                <w:sz w:val="20"/>
                <w:szCs w:val="20"/>
                <w:lang w:val="sr-Latn-RS"/>
              </w:rPr>
              <w:t xml:space="preserve"> </w:t>
            </w:r>
            <w:r w:rsidR="00AE111A">
              <w:rPr>
                <w:b/>
                <w:sz w:val="20"/>
                <w:szCs w:val="20"/>
                <w:lang w:val="sr-Latn-RS"/>
              </w:rPr>
              <w:br/>
            </w:r>
            <w:r w:rsidRPr="009D4F9F">
              <w:rPr>
                <w:b/>
                <w:sz w:val="20"/>
                <w:szCs w:val="20"/>
                <w:lang w:val="sr-Latn-RS"/>
              </w:rPr>
              <w:t>„Korak“, CEKOM, Zrenjanin</w:t>
            </w:r>
            <w:r w:rsidRPr="009D4F9F">
              <w:rPr>
                <w:sz w:val="20"/>
                <w:szCs w:val="20"/>
                <w:lang w:val="sr-Latn-RS"/>
              </w:rPr>
              <w:t xml:space="preserve"> </w:t>
            </w:r>
            <w:r w:rsidR="00AE111A">
              <w:rPr>
                <w:sz w:val="20"/>
                <w:szCs w:val="20"/>
                <w:lang w:val="sr-Latn-RS"/>
              </w:rPr>
              <w:t xml:space="preserve">+ </w:t>
            </w:r>
            <w:r w:rsidR="00AE111A" w:rsidRPr="009D4F9F">
              <w:rPr>
                <w:b/>
                <w:spacing w:val="10"/>
                <w:sz w:val="20"/>
                <w:szCs w:val="20"/>
                <w:lang w:val="sr-Latn-RS"/>
              </w:rPr>
              <w:t>razgovor</w:t>
            </w:r>
          </w:p>
        </w:tc>
      </w:tr>
      <w:tr w:rsidR="00DC0898" w:rsidRPr="009D4F9F" w:rsidTr="00D60F2B">
        <w:trPr>
          <w:trHeight w:val="330"/>
        </w:trPr>
        <w:tc>
          <w:tcPr>
            <w:tcW w:w="1170" w:type="dxa"/>
            <w:gridSpan w:val="2"/>
            <w:tcBorders>
              <w:left w:val="single" w:sz="8" w:space="0" w:color="FFFFFF"/>
              <w:bottom w:val="nil"/>
              <w:right w:val="single" w:sz="24" w:space="0" w:color="FFFFFF"/>
            </w:tcBorders>
            <w:shd w:val="clear" w:color="auto" w:fill="336600"/>
            <w:vAlign w:val="center"/>
          </w:tcPr>
          <w:p w:rsidR="00DC0898" w:rsidRPr="009D4F9F" w:rsidRDefault="00DC0898" w:rsidP="00D60F2B">
            <w:pPr>
              <w:spacing w:before="40" w:after="40" w:line="240" w:lineRule="auto"/>
              <w:ind w:left="-108" w:right="-108"/>
              <w:jc w:val="center"/>
              <w:rPr>
                <w:b/>
                <w:bCs/>
                <w:sz w:val="20"/>
                <w:szCs w:val="20"/>
                <w:lang w:val="sr-Latn-RS"/>
              </w:rPr>
            </w:pPr>
          </w:p>
        </w:tc>
        <w:tc>
          <w:tcPr>
            <w:tcW w:w="13680" w:type="dxa"/>
            <w:gridSpan w:val="6"/>
            <w:tcBorders>
              <w:top w:val="single" w:sz="12" w:space="0" w:color="FFFFFF" w:themeColor="background1"/>
              <w:left w:val="single" w:sz="24" w:space="0" w:color="FFFFFF"/>
              <w:bottom w:val="single" w:sz="12" w:space="0" w:color="FFFFFF" w:themeColor="background1"/>
              <w:right w:val="single" w:sz="8" w:space="0" w:color="FFFFFF"/>
            </w:tcBorders>
            <w:shd w:val="clear" w:color="auto" w:fill="336600"/>
            <w:vAlign w:val="center"/>
          </w:tcPr>
          <w:p w:rsidR="00DC0898" w:rsidRPr="009D4F9F" w:rsidRDefault="00DC0898" w:rsidP="00D60F2B">
            <w:pPr>
              <w:spacing w:before="40" w:after="40" w:line="240" w:lineRule="auto"/>
              <w:jc w:val="center"/>
              <w:rPr>
                <w:i/>
                <w:iCs/>
                <w:sz w:val="20"/>
                <w:szCs w:val="20"/>
                <w:lang w:val="sr-Latn-RS"/>
              </w:rPr>
            </w:pPr>
            <w:r w:rsidRPr="009D4F9F">
              <w:rPr>
                <w:b/>
                <w:bCs/>
                <w:color w:val="FFFFFF" w:themeColor="background1"/>
                <w:lang w:val="sr-Latn-RS"/>
              </w:rPr>
              <w:t xml:space="preserve">Blok 2 </w:t>
            </w:r>
          </w:p>
        </w:tc>
      </w:tr>
      <w:tr w:rsidR="00F63656" w:rsidRPr="009D4F9F" w:rsidTr="004A2ECB">
        <w:trPr>
          <w:trHeight w:val="384"/>
        </w:trPr>
        <w:tc>
          <w:tcPr>
            <w:tcW w:w="1170" w:type="dxa"/>
            <w:gridSpan w:val="2"/>
            <w:tcBorders>
              <w:top w:val="single" w:sz="8" w:space="0" w:color="FFFFFF"/>
              <w:left w:val="single" w:sz="8" w:space="0" w:color="FFFFFF"/>
              <w:bottom w:val="nil"/>
              <w:right w:val="single" w:sz="24" w:space="0" w:color="FFFFFF"/>
            </w:tcBorders>
            <w:shd w:val="clear" w:color="auto" w:fill="99CC00"/>
            <w:vAlign w:val="center"/>
          </w:tcPr>
          <w:p w:rsidR="00DC0898" w:rsidRPr="005F0D9B" w:rsidRDefault="00DC0898" w:rsidP="00DC0898">
            <w:pPr>
              <w:spacing w:before="20" w:after="20" w:line="240" w:lineRule="auto"/>
              <w:rPr>
                <w:b/>
                <w:color w:val="000000"/>
                <w:sz w:val="18"/>
                <w:szCs w:val="18"/>
                <w:lang w:val="sr-Latn-RS"/>
              </w:rPr>
            </w:pPr>
            <w:r w:rsidRPr="005F0D9B">
              <w:rPr>
                <w:b/>
                <w:color w:val="000000"/>
                <w:sz w:val="18"/>
                <w:szCs w:val="18"/>
                <w:lang w:val="sr-Latn-RS"/>
              </w:rPr>
              <w:t>12.15-13.00</w:t>
            </w:r>
          </w:p>
        </w:tc>
        <w:tc>
          <w:tcPr>
            <w:tcW w:w="2340" w:type="dxa"/>
            <w:tcBorders>
              <w:top w:val="single" w:sz="12" w:space="0" w:color="FFFFFF" w:themeColor="background1"/>
              <w:left w:val="single" w:sz="24" w:space="0" w:color="FFFFFF"/>
              <w:bottom w:val="single" w:sz="12" w:space="0" w:color="FFFFFF" w:themeColor="background1"/>
              <w:right w:val="single" w:sz="12" w:space="0" w:color="FFFFFF" w:themeColor="background1"/>
            </w:tcBorders>
            <w:shd w:val="clear" w:color="auto" w:fill="FFFF2D"/>
            <w:vAlign w:val="center"/>
          </w:tcPr>
          <w:p w:rsidR="00DC0898" w:rsidRPr="009D4F9F" w:rsidRDefault="00DC0898" w:rsidP="00C9512D">
            <w:pPr>
              <w:spacing w:before="20" w:after="20" w:line="240" w:lineRule="auto"/>
              <w:rPr>
                <w:color w:val="000000"/>
                <w:sz w:val="18"/>
                <w:szCs w:val="18"/>
                <w:lang w:val="sr-Latn-RS"/>
              </w:rPr>
            </w:pPr>
            <w:r w:rsidRPr="009D4F9F">
              <w:rPr>
                <w:b/>
                <w:bCs/>
                <w:i/>
                <w:iCs/>
                <w:color w:val="000000"/>
                <w:sz w:val="18"/>
                <w:szCs w:val="18"/>
                <w:lang w:val="sr-Latn-RS"/>
              </w:rPr>
              <w:t>Zamisli, doživi, izrazi</w:t>
            </w:r>
            <w:r w:rsidRPr="009D4F9F">
              <w:rPr>
                <w:color w:val="000000"/>
                <w:sz w:val="18"/>
                <w:szCs w:val="18"/>
                <w:lang w:val="sr-Latn-RS"/>
              </w:rPr>
              <w:t>, Kosana Rauški, OŠ "2.oktobar", Zrenjanin i Vesna Rončević, Udruženj</w:t>
            </w:r>
            <w:r w:rsidR="00C9512D">
              <w:rPr>
                <w:color w:val="000000"/>
                <w:sz w:val="18"/>
                <w:szCs w:val="18"/>
                <w:lang w:val="sr-Latn-RS"/>
              </w:rPr>
              <w:t>e</w:t>
            </w:r>
            <w:r w:rsidRPr="009D4F9F">
              <w:rPr>
                <w:color w:val="000000"/>
                <w:sz w:val="18"/>
                <w:szCs w:val="18"/>
                <w:lang w:val="sr-Latn-RS"/>
              </w:rPr>
              <w:t xml:space="preserve"> pedagoga i psihologa Srednjobanatskog okruga</w:t>
            </w:r>
          </w:p>
        </w:tc>
        <w:tc>
          <w:tcPr>
            <w:tcW w:w="25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6FBFC"/>
            <w:vAlign w:val="center"/>
          </w:tcPr>
          <w:p w:rsidR="00DC0898" w:rsidRPr="009D4F9F" w:rsidRDefault="00DC0898" w:rsidP="00DC0898">
            <w:pPr>
              <w:spacing w:before="20" w:after="20" w:line="240" w:lineRule="auto"/>
              <w:rPr>
                <w:color w:val="000000"/>
                <w:sz w:val="18"/>
                <w:szCs w:val="18"/>
                <w:lang w:val="sr-Latn-RS"/>
              </w:rPr>
            </w:pPr>
            <w:r w:rsidRPr="009D4F9F">
              <w:rPr>
                <w:b/>
                <w:bCs/>
                <w:i/>
                <w:iCs/>
                <w:color w:val="000000"/>
                <w:sz w:val="18"/>
                <w:szCs w:val="18"/>
                <w:lang w:val="sr-Latn-RS"/>
              </w:rPr>
              <w:t>Od Hopkinsa do Gernike</w:t>
            </w:r>
            <w:r w:rsidRPr="009D4F9F">
              <w:rPr>
                <w:color w:val="000000"/>
                <w:sz w:val="18"/>
                <w:szCs w:val="18"/>
                <w:lang w:val="sr-Latn-RS"/>
              </w:rPr>
              <w:t xml:space="preserve">, Marina Kopilović, OŠ "Stevan Sremac", Beograd i </w:t>
            </w:r>
            <w:r w:rsidR="00C9512D">
              <w:rPr>
                <w:color w:val="000000"/>
                <w:sz w:val="18"/>
                <w:szCs w:val="18"/>
                <w:lang w:val="sr-Latn-RS"/>
              </w:rPr>
              <w:br/>
            </w:r>
            <w:r w:rsidRPr="009D4F9F">
              <w:rPr>
                <w:color w:val="000000"/>
                <w:sz w:val="18"/>
                <w:szCs w:val="18"/>
                <w:lang w:val="sr-Latn-RS"/>
              </w:rPr>
              <w:t>Ivona Ranđelov</w:t>
            </w:r>
            <w:r w:rsidR="00C9512D">
              <w:rPr>
                <w:color w:val="000000"/>
                <w:sz w:val="18"/>
                <w:szCs w:val="18"/>
                <w:lang w:val="sr-Latn-RS"/>
              </w:rPr>
              <w:t>ić, OŠ "Vuk Karadžić", Pečenjev</w:t>
            </w:r>
            <w:r w:rsidRPr="009D4F9F">
              <w:rPr>
                <w:color w:val="000000"/>
                <w:sz w:val="18"/>
                <w:szCs w:val="18"/>
                <w:lang w:val="sr-Latn-RS"/>
              </w:rPr>
              <w:t>c</w:t>
            </w:r>
            <w:r w:rsidR="00C9512D">
              <w:rPr>
                <w:color w:val="000000"/>
                <w:sz w:val="18"/>
                <w:szCs w:val="18"/>
                <w:lang w:val="sr-Latn-RS"/>
              </w:rPr>
              <w:t>i</w:t>
            </w:r>
          </w:p>
        </w:tc>
        <w:tc>
          <w:tcPr>
            <w:tcW w:w="22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CFF33"/>
            <w:vAlign w:val="center"/>
          </w:tcPr>
          <w:p w:rsidR="00DC0898" w:rsidRPr="009D4F9F" w:rsidRDefault="00DC0898" w:rsidP="00DC0898">
            <w:pPr>
              <w:spacing w:before="20" w:after="20" w:line="240" w:lineRule="auto"/>
              <w:rPr>
                <w:color w:val="000000"/>
                <w:sz w:val="18"/>
                <w:szCs w:val="18"/>
                <w:lang w:val="sr-Latn-RS"/>
              </w:rPr>
            </w:pPr>
            <w:r w:rsidRPr="009D4F9F">
              <w:rPr>
                <w:b/>
                <w:bCs/>
                <w:i/>
                <w:iCs/>
                <w:color w:val="000000"/>
                <w:sz w:val="18"/>
                <w:szCs w:val="18"/>
                <w:lang w:val="sr-Latn-RS"/>
              </w:rPr>
              <w:t>Pokaži i biće ti lakše</w:t>
            </w:r>
            <w:r w:rsidRPr="009D4F9F">
              <w:rPr>
                <w:color w:val="000000"/>
                <w:sz w:val="18"/>
                <w:szCs w:val="18"/>
                <w:lang w:val="sr-Latn-RS"/>
              </w:rPr>
              <w:t xml:space="preserve">, </w:t>
            </w:r>
            <w:r w:rsidR="00155C57">
              <w:rPr>
                <w:color w:val="000000"/>
                <w:sz w:val="18"/>
                <w:szCs w:val="18"/>
                <w:lang w:val="sr-Latn-RS"/>
              </w:rPr>
              <w:br/>
            </w:r>
            <w:r w:rsidRPr="009D4F9F">
              <w:rPr>
                <w:color w:val="000000"/>
                <w:sz w:val="18"/>
                <w:szCs w:val="18"/>
                <w:lang w:val="sr-Latn-RS"/>
              </w:rPr>
              <w:t xml:space="preserve">Uroš Jovanović, samostalni </w:t>
            </w:r>
            <w:r w:rsidR="00C9512D">
              <w:rPr>
                <w:color w:val="000000"/>
                <w:sz w:val="18"/>
                <w:szCs w:val="18"/>
                <w:lang w:val="sr-Latn-RS"/>
              </w:rPr>
              <w:t xml:space="preserve">dramski </w:t>
            </w:r>
            <w:r w:rsidRPr="009D4F9F">
              <w:rPr>
                <w:color w:val="000000"/>
                <w:sz w:val="18"/>
                <w:szCs w:val="18"/>
                <w:lang w:val="sr-Latn-RS"/>
              </w:rPr>
              <w:t xml:space="preserve">umetnik, Beograd </w:t>
            </w:r>
            <w:r w:rsidRPr="009D4F9F">
              <w:rPr>
                <w:color w:val="000000"/>
                <w:sz w:val="18"/>
                <w:szCs w:val="18"/>
                <w:lang w:val="sr-Latn-RS"/>
              </w:rPr>
              <w:br/>
            </w:r>
            <w:r w:rsidRPr="00421F27">
              <w:rPr>
                <w:b/>
                <w:bCs/>
                <w:color w:val="C00000"/>
                <w:sz w:val="18"/>
                <w:szCs w:val="18"/>
                <w:lang w:val="sr-Latn-RS"/>
              </w:rPr>
              <w:t xml:space="preserve">* </w:t>
            </w:r>
            <w:r w:rsidR="000A3D9A" w:rsidRPr="00421F27">
              <w:rPr>
                <w:b/>
                <w:bCs/>
                <w:color w:val="C00000"/>
                <w:sz w:val="18"/>
                <w:szCs w:val="18"/>
                <w:lang w:val="sr-Latn-RS"/>
              </w:rPr>
              <w:t>ležerna odeća i izuvanje</w:t>
            </w:r>
          </w:p>
        </w:tc>
        <w:tc>
          <w:tcPr>
            <w:tcW w:w="2340" w:type="dxa"/>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BFEBCD"/>
            <w:vAlign w:val="center"/>
          </w:tcPr>
          <w:p w:rsidR="00DC0898" w:rsidRPr="009D4F9F" w:rsidRDefault="00DC0898" w:rsidP="00DC0898">
            <w:pPr>
              <w:spacing w:before="20" w:after="20" w:line="240" w:lineRule="auto"/>
              <w:rPr>
                <w:color w:val="000000"/>
                <w:sz w:val="18"/>
                <w:szCs w:val="18"/>
                <w:lang w:val="sr-Latn-RS"/>
              </w:rPr>
            </w:pPr>
            <w:r w:rsidRPr="009D4F9F">
              <w:rPr>
                <w:b/>
                <w:bCs/>
                <w:i/>
                <w:iCs/>
                <w:color w:val="000000"/>
                <w:sz w:val="18"/>
                <w:szCs w:val="18"/>
                <w:lang w:val="sr-Latn-RS"/>
              </w:rPr>
              <w:t>Razvoj kreativnog pokreta i plesa</w:t>
            </w:r>
            <w:r w:rsidRPr="009D4F9F">
              <w:rPr>
                <w:color w:val="000000"/>
                <w:sz w:val="18"/>
                <w:szCs w:val="18"/>
                <w:lang w:val="sr-Latn-RS"/>
              </w:rPr>
              <w:t>, Jovana Rakić i Milena Todorović, Stanica Servis za savremani ples, Beograd</w:t>
            </w:r>
          </w:p>
        </w:tc>
        <w:tc>
          <w:tcPr>
            <w:tcW w:w="2430" w:type="dxa"/>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FFC489"/>
            <w:vAlign w:val="center"/>
          </w:tcPr>
          <w:p w:rsidR="00DC0898" w:rsidRPr="009D4F9F" w:rsidRDefault="00DC0898" w:rsidP="00DC0898">
            <w:pPr>
              <w:spacing w:before="20" w:after="20" w:line="240" w:lineRule="auto"/>
              <w:rPr>
                <w:color w:val="000000"/>
                <w:sz w:val="18"/>
                <w:szCs w:val="18"/>
                <w:lang w:val="sr-Latn-RS"/>
              </w:rPr>
            </w:pPr>
            <w:r w:rsidRPr="009D4F9F">
              <w:rPr>
                <w:color w:val="000000"/>
                <w:sz w:val="18"/>
                <w:szCs w:val="18"/>
                <w:lang w:val="sr-Latn-RS"/>
              </w:rPr>
              <w:t xml:space="preserve">Predstava za decu </w:t>
            </w:r>
            <w:r w:rsidR="002C4333" w:rsidRPr="009D4F9F">
              <w:rPr>
                <w:color w:val="000000"/>
                <w:sz w:val="18"/>
                <w:szCs w:val="18"/>
                <w:lang w:val="sr-Latn-RS"/>
              </w:rPr>
              <w:br/>
            </w:r>
            <w:r w:rsidRPr="009D4F9F">
              <w:rPr>
                <w:b/>
                <w:bCs/>
                <w:i/>
                <w:iCs/>
                <w:color w:val="000000"/>
                <w:sz w:val="18"/>
                <w:szCs w:val="18"/>
                <w:lang w:val="sr-Latn-RS"/>
              </w:rPr>
              <w:t>Pobeda, ali fer</w:t>
            </w:r>
            <w:r w:rsidR="000A3D9A">
              <w:rPr>
                <w:color w:val="000000"/>
                <w:sz w:val="18"/>
                <w:szCs w:val="18"/>
                <w:lang w:val="sr-Latn-RS"/>
              </w:rPr>
              <w:t xml:space="preserve"> i razgovor,</w:t>
            </w:r>
            <w:r w:rsidRPr="009D4F9F">
              <w:rPr>
                <w:color w:val="000000"/>
                <w:sz w:val="18"/>
                <w:szCs w:val="18"/>
                <w:lang w:val="sr-Latn-RS"/>
              </w:rPr>
              <w:t xml:space="preserve"> Vesna Kostić, OŠ "Jovan Dučić", Beograd</w:t>
            </w:r>
          </w:p>
        </w:tc>
        <w:tc>
          <w:tcPr>
            <w:tcW w:w="1800" w:type="dxa"/>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FFF90D"/>
            <w:vAlign w:val="bottom"/>
          </w:tcPr>
          <w:p w:rsidR="00DC0898" w:rsidRPr="009D4F9F" w:rsidRDefault="00DC0898" w:rsidP="00DC0898">
            <w:pPr>
              <w:spacing w:before="20" w:after="20" w:line="240" w:lineRule="auto"/>
              <w:rPr>
                <w:color w:val="000000"/>
                <w:sz w:val="18"/>
                <w:szCs w:val="18"/>
                <w:lang w:val="sr-Latn-RS"/>
              </w:rPr>
            </w:pPr>
          </w:p>
        </w:tc>
      </w:tr>
      <w:tr w:rsidR="00F63656" w:rsidRPr="009D4F9F" w:rsidTr="004A2ECB">
        <w:trPr>
          <w:trHeight w:val="339"/>
        </w:trPr>
        <w:tc>
          <w:tcPr>
            <w:tcW w:w="1170" w:type="dxa"/>
            <w:gridSpan w:val="2"/>
            <w:tcBorders>
              <w:left w:val="single" w:sz="8" w:space="0" w:color="FFFFFF"/>
              <w:bottom w:val="nil"/>
              <w:right w:val="single" w:sz="24" w:space="0" w:color="FFFFFF"/>
            </w:tcBorders>
            <w:shd w:val="clear" w:color="auto" w:fill="99CC00"/>
            <w:vAlign w:val="center"/>
          </w:tcPr>
          <w:p w:rsidR="00DC0898" w:rsidRPr="005F0D9B" w:rsidRDefault="00DC0898" w:rsidP="00DC0898">
            <w:pPr>
              <w:spacing w:before="20" w:after="20" w:line="240" w:lineRule="auto"/>
              <w:rPr>
                <w:b/>
                <w:color w:val="000000"/>
                <w:sz w:val="18"/>
                <w:szCs w:val="18"/>
                <w:lang w:val="sr-Latn-RS"/>
              </w:rPr>
            </w:pPr>
            <w:r w:rsidRPr="005F0D9B">
              <w:rPr>
                <w:b/>
                <w:color w:val="000000"/>
                <w:sz w:val="18"/>
                <w:szCs w:val="18"/>
                <w:lang w:val="sr-Latn-RS"/>
              </w:rPr>
              <w:t>13.15-14.00</w:t>
            </w:r>
          </w:p>
        </w:tc>
        <w:tc>
          <w:tcPr>
            <w:tcW w:w="2340" w:type="dxa"/>
            <w:tcBorders>
              <w:top w:val="single" w:sz="12" w:space="0" w:color="FFFFFF" w:themeColor="background1"/>
              <w:left w:val="single" w:sz="24" w:space="0" w:color="FFFFFF"/>
              <w:bottom w:val="single" w:sz="12" w:space="0" w:color="FFFFFF" w:themeColor="background1"/>
              <w:right w:val="single" w:sz="12" w:space="0" w:color="FFFFFF" w:themeColor="background1"/>
            </w:tcBorders>
            <w:shd w:val="clear" w:color="auto" w:fill="FFFF2D"/>
            <w:vAlign w:val="center"/>
          </w:tcPr>
          <w:p w:rsidR="00DC0898" w:rsidRPr="009D4F9F" w:rsidRDefault="00DC0898" w:rsidP="00DC0898">
            <w:pPr>
              <w:spacing w:before="20" w:after="20" w:line="240" w:lineRule="auto"/>
              <w:rPr>
                <w:color w:val="000000"/>
                <w:sz w:val="18"/>
                <w:szCs w:val="18"/>
                <w:lang w:val="sr-Latn-RS"/>
              </w:rPr>
            </w:pPr>
            <w:r w:rsidRPr="009D4F9F">
              <w:rPr>
                <w:b/>
                <w:bCs/>
                <w:i/>
                <w:iCs/>
                <w:color w:val="000000"/>
                <w:sz w:val="18"/>
                <w:szCs w:val="18"/>
                <w:lang w:val="sr-Latn-RS"/>
              </w:rPr>
              <w:t>Ili-Ili</w:t>
            </w:r>
            <w:r w:rsidRPr="009D4F9F">
              <w:rPr>
                <w:color w:val="000000"/>
                <w:sz w:val="18"/>
                <w:szCs w:val="18"/>
                <w:lang w:val="sr-Latn-RS"/>
              </w:rPr>
              <w:t>, Tatjana Pajović i Branka Bajić, POD Teatar, Beograd</w:t>
            </w:r>
          </w:p>
        </w:tc>
        <w:tc>
          <w:tcPr>
            <w:tcW w:w="25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6FBFC"/>
            <w:vAlign w:val="center"/>
          </w:tcPr>
          <w:p w:rsidR="00DC0898" w:rsidRPr="009D4F9F" w:rsidRDefault="00DC0898" w:rsidP="008A4DF0">
            <w:pPr>
              <w:spacing w:before="20" w:after="20" w:line="240" w:lineRule="auto"/>
              <w:rPr>
                <w:color w:val="000000"/>
                <w:sz w:val="18"/>
                <w:szCs w:val="18"/>
                <w:lang w:val="sr-Latn-RS"/>
              </w:rPr>
            </w:pPr>
            <w:r w:rsidRPr="009D4F9F">
              <w:rPr>
                <w:b/>
                <w:bCs/>
                <w:i/>
                <w:iCs/>
                <w:color w:val="000000"/>
                <w:sz w:val="18"/>
                <w:szCs w:val="18"/>
                <w:lang w:val="sr-Latn-RS"/>
              </w:rPr>
              <w:t xml:space="preserve">Dramske igre, vježbe i tehnike u </w:t>
            </w:r>
            <w:r w:rsidRPr="009D4F9F">
              <w:rPr>
                <w:b/>
                <w:bCs/>
                <w:i/>
                <w:iCs/>
                <w:sz w:val="18"/>
                <w:szCs w:val="18"/>
                <w:lang w:val="sr-Latn-RS"/>
              </w:rPr>
              <w:t>nastavi matematike i sata razrednika</w:t>
            </w:r>
            <w:r w:rsidRPr="009D4F9F">
              <w:rPr>
                <w:sz w:val="18"/>
                <w:szCs w:val="18"/>
                <w:lang w:val="sr-Latn-RS"/>
              </w:rPr>
              <w:t xml:space="preserve">, Daniela Marčetić, OŠ "Grabrik", Karlovac, </w:t>
            </w:r>
            <w:r w:rsidR="008A4DF0" w:rsidRPr="009D4F9F">
              <w:rPr>
                <w:sz w:val="18"/>
                <w:szCs w:val="18"/>
                <w:lang w:val="sr-Latn-RS"/>
              </w:rPr>
              <w:t>HR</w:t>
            </w:r>
          </w:p>
        </w:tc>
        <w:tc>
          <w:tcPr>
            <w:tcW w:w="22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CFF33"/>
            <w:vAlign w:val="center"/>
          </w:tcPr>
          <w:p w:rsidR="00DC0898" w:rsidRPr="009D4F9F" w:rsidRDefault="00DC0898" w:rsidP="00DC0898">
            <w:pPr>
              <w:spacing w:before="20" w:after="20" w:line="240" w:lineRule="auto"/>
              <w:rPr>
                <w:color w:val="000000"/>
                <w:sz w:val="18"/>
                <w:szCs w:val="18"/>
                <w:lang w:val="sr-Latn-RS"/>
              </w:rPr>
            </w:pPr>
            <w:r w:rsidRPr="009D4F9F">
              <w:rPr>
                <w:b/>
                <w:bCs/>
                <w:i/>
                <w:iCs/>
                <w:color w:val="000000"/>
                <w:sz w:val="18"/>
                <w:szCs w:val="18"/>
                <w:lang w:val="sr-Latn-RS"/>
              </w:rPr>
              <w:t>Carevo novo odelo</w:t>
            </w:r>
            <w:r w:rsidRPr="009D4F9F">
              <w:rPr>
                <w:color w:val="000000"/>
                <w:sz w:val="18"/>
                <w:szCs w:val="18"/>
                <w:lang w:val="sr-Latn-RS"/>
              </w:rPr>
              <w:t>, Sonja Ivanović Bulj i Bojana Lukić, Čuvari zanata, Beograd</w:t>
            </w:r>
          </w:p>
        </w:tc>
        <w:tc>
          <w:tcPr>
            <w:tcW w:w="2340" w:type="dxa"/>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BFEBCD"/>
            <w:vAlign w:val="center"/>
          </w:tcPr>
          <w:p w:rsidR="00DC0898" w:rsidRPr="009D4F9F" w:rsidRDefault="00DC0898" w:rsidP="00DC0898">
            <w:pPr>
              <w:spacing w:before="20" w:after="20" w:line="240" w:lineRule="auto"/>
              <w:rPr>
                <w:color w:val="000000"/>
                <w:sz w:val="18"/>
                <w:szCs w:val="18"/>
                <w:lang w:val="sr-Latn-RS"/>
              </w:rPr>
            </w:pPr>
            <w:r w:rsidRPr="009D4F9F">
              <w:rPr>
                <w:b/>
                <w:bCs/>
                <w:i/>
                <w:iCs/>
                <w:color w:val="000000"/>
                <w:sz w:val="18"/>
                <w:szCs w:val="18"/>
                <w:lang w:val="sr-Latn-RS"/>
              </w:rPr>
              <w:t xml:space="preserve">Da, i... </w:t>
            </w:r>
            <w:r w:rsidRPr="009D4F9F">
              <w:rPr>
                <w:color w:val="000000"/>
                <w:sz w:val="18"/>
                <w:szCs w:val="18"/>
                <w:lang w:val="sr-Latn-RS"/>
              </w:rPr>
              <w:t>, Tamara Nikolić Maksi</w:t>
            </w:r>
            <w:r w:rsidR="00C9512D">
              <w:rPr>
                <w:color w:val="000000"/>
                <w:sz w:val="18"/>
                <w:szCs w:val="18"/>
                <w:lang w:val="sr-Latn-RS"/>
              </w:rPr>
              <w:t>ć, Filozofski fakultet, Beograd</w:t>
            </w:r>
            <w:r w:rsidRPr="009D4F9F">
              <w:rPr>
                <w:color w:val="000000"/>
                <w:sz w:val="18"/>
                <w:szCs w:val="18"/>
                <w:lang w:val="sr-Latn-RS"/>
              </w:rPr>
              <w:t xml:space="preserve"> </w:t>
            </w:r>
          </w:p>
        </w:tc>
        <w:tc>
          <w:tcPr>
            <w:tcW w:w="2430" w:type="dxa"/>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FFC489"/>
            <w:vAlign w:val="center"/>
          </w:tcPr>
          <w:p w:rsidR="00DC0898" w:rsidRPr="009D4F9F" w:rsidRDefault="00DC0898" w:rsidP="00DC0898">
            <w:pPr>
              <w:spacing w:before="20" w:after="20" w:line="240" w:lineRule="auto"/>
              <w:rPr>
                <w:color w:val="000000"/>
                <w:sz w:val="18"/>
                <w:szCs w:val="18"/>
                <w:lang w:val="sr-Latn-RS"/>
              </w:rPr>
            </w:pPr>
            <w:r w:rsidRPr="009D4F9F">
              <w:rPr>
                <w:b/>
                <w:bCs/>
                <w:i/>
                <w:iCs/>
                <w:color w:val="000000"/>
                <w:sz w:val="18"/>
                <w:szCs w:val="18"/>
                <w:lang w:val="sr-Latn-RS"/>
              </w:rPr>
              <w:t>Još samo danas u vašem gradu</w:t>
            </w:r>
            <w:r w:rsidRPr="009D4F9F">
              <w:rPr>
                <w:color w:val="000000"/>
                <w:sz w:val="18"/>
                <w:szCs w:val="18"/>
                <w:lang w:val="sr-Latn-RS"/>
              </w:rPr>
              <w:t>, Gordana Tasić, samostalna dramska umetnica, Beograd</w:t>
            </w:r>
          </w:p>
        </w:tc>
        <w:tc>
          <w:tcPr>
            <w:tcW w:w="1800" w:type="dxa"/>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FFF90D"/>
            <w:vAlign w:val="bottom"/>
          </w:tcPr>
          <w:p w:rsidR="00DC0898" w:rsidRPr="009D4F9F" w:rsidRDefault="00DC0898" w:rsidP="00DC0898">
            <w:pPr>
              <w:spacing w:before="20" w:after="20" w:line="240" w:lineRule="auto"/>
              <w:rPr>
                <w:color w:val="000000"/>
                <w:sz w:val="18"/>
                <w:szCs w:val="18"/>
                <w:lang w:val="sr-Latn-RS"/>
              </w:rPr>
            </w:pPr>
          </w:p>
        </w:tc>
      </w:tr>
      <w:tr w:rsidR="005573CA" w:rsidRPr="009D4F9F" w:rsidTr="002C4333">
        <w:tc>
          <w:tcPr>
            <w:tcW w:w="1170" w:type="dxa"/>
            <w:gridSpan w:val="2"/>
            <w:tcBorders>
              <w:top w:val="single" w:sz="24" w:space="0" w:color="FFFFFF"/>
              <w:left w:val="single" w:sz="8" w:space="0" w:color="FFFFFF"/>
              <w:bottom w:val="single" w:sz="8" w:space="0" w:color="FFFFFF"/>
              <w:right w:val="single" w:sz="24" w:space="0" w:color="FFFFFF"/>
            </w:tcBorders>
            <w:shd w:val="clear" w:color="auto" w:fill="99CC00"/>
          </w:tcPr>
          <w:p w:rsidR="005573CA" w:rsidRPr="009D4F9F" w:rsidRDefault="005573CA" w:rsidP="00D60F2B">
            <w:pPr>
              <w:spacing w:before="40" w:after="40" w:line="240" w:lineRule="auto"/>
              <w:ind w:right="-108"/>
              <w:rPr>
                <w:b/>
                <w:bCs/>
                <w:sz w:val="20"/>
                <w:szCs w:val="20"/>
                <w:lang w:val="sr-Latn-RS"/>
              </w:rPr>
            </w:pPr>
            <w:r w:rsidRPr="009D4F9F">
              <w:rPr>
                <w:b/>
                <w:bCs/>
                <w:sz w:val="20"/>
                <w:szCs w:val="20"/>
                <w:lang w:val="sr-Latn-RS"/>
              </w:rPr>
              <w:lastRenderedPageBreak/>
              <w:t>12.00-15.00</w:t>
            </w:r>
          </w:p>
        </w:tc>
        <w:tc>
          <w:tcPr>
            <w:tcW w:w="2340" w:type="dxa"/>
            <w:tcBorders>
              <w:top w:val="single" w:sz="24" w:space="0" w:color="FFFFFF"/>
              <w:left w:val="single" w:sz="8" w:space="0" w:color="FFFFFF"/>
              <w:bottom w:val="single" w:sz="8" w:space="0" w:color="FFFFFF"/>
              <w:right w:val="single" w:sz="8" w:space="0" w:color="FFFFFF"/>
            </w:tcBorders>
            <w:shd w:val="clear" w:color="auto" w:fill="99CC00"/>
          </w:tcPr>
          <w:p w:rsidR="005573CA" w:rsidRPr="009D4F9F" w:rsidRDefault="005573CA" w:rsidP="00D60F2B">
            <w:pPr>
              <w:spacing w:before="40" w:after="40" w:line="240" w:lineRule="auto"/>
              <w:jc w:val="center"/>
              <w:rPr>
                <w:i/>
                <w:sz w:val="20"/>
                <w:szCs w:val="20"/>
                <w:lang w:val="sr-Latn-RS"/>
              </w:rPr>
            </w:pPr>
            <w:r w:rsidRPr="009D4F9F">
              <w:rPr>
                <w:sz w:val="20"/>
                <w:szCs w:val="20"/>
                <w:lang w:val="sr-Latn-RS"/>
              </w:rPr>
              <w:t xml:space="preserve">Hol  </w:t>
            </w:r>
          </w:p>
        </w:tc>
        <w:tc>
          <w:tcPr>
            <w:tcW w:w="11340" w:type="dxa"/>
            <w:gridSpan w:val="5"/>
            <w:tcBorders>
              <w:top w:val="single" w:sz="24" w:space="0" w:color="FFFFFF"/>
              <w:left w:val="single" w:sz="8" w:space="0" w:color="FFFFFF"/>
              <w:bottom w:val="single" w:sz="8" w:space="0" w:color="FFFFFF"/>
              <w:right w:val="single" w:sz="8" w:space="0" w:color="FFFFFF"/>
            </w:tcBorders>
            <w:shd w:val="clear" w:color="auto" w:fill="99CC00"/>
          </w:tcPr>
          <w:p w:rsidR="005573CA" w:rsidRPr="009D4F9F" w:rsidRDefault="005573CA" w:rsidP="002C4333">
            <w:pPr>
              <w:spacing w:before="40" w:after="40" w:line="240" w:lineRule="auto"/>
              <w:ind w:left="-108" w:right="1692"/>
              <w:jc w:val="center"/>
              <w:rPr>
                <w:i/>
                <w:sz w:val="20"/>
                <w:szCs w:val="20"/>
                <w:lang w:val="sr-Latn-RS"/>
              </w:rPr>
            </w:pPr>
            <w:r w:rsidRPr="009D4F9F">
              <w:rPr>
                <w:b/>
                <w:sz w:val="20"/>
                <w:szCs w:val="20"/>
                <w:lang w:val="sr-Latn-RS"/>
              </w:rPr>
              <w:t xml:space="preserve">BAZAR </w:t>
            </w:r>
            <w:r w:rsidRPr="009D4F9F">
              <w:rPr>
                <w:b/>
                <w:sz w:val="20"/>
                <w:szCs w:val="20"/>
                <w:lang w:val="sr-Latn-RS"/>
              </w:rPr>
              <w:br/>
              <w:t xml:space="preserve">kreativnih ideja i postignuća </w:t>
            </w:r>
          </w:p>
        </w:tc>
      </w:tr>
      <w:tr w:rsidR="005573CA" w:rsidRPr="009D4F9F" w:rsidTr="002C4333">
        <w:tc>
          <w:tcPr>
            <w:tcW w:w="1170" w:type="dxa"/>
            <w:gridSpan w:val="2"/>
            <w:tcBorders>
              <w:top w:val="single" w:sz="24" w:space="0" w:color="FFFFFF"/>
              <w:left w:val="single" w:sz="8" w:space="0" w:color="FFFFFF"/>
              <w:bottom w:val="single" w:sz="8" w:space="0" w:color="FFFFFF"/>
              <w:right w:val="single" w:sz="24" w:space="0" w:color="FFFFFF"/>
            </w:tcBorders>
            <w:shd w:val="clear" w:color="auto" w:fill="99CC00"/>
          </w:tcPr>
          <w:p w:rsidR="005573CA" w:rsidRPr="009D4F9F" w:rsidRDefault="005573CA" w:rsidP="00D60F2B">
            <w:pPr>
              <w:spacing w:before="40" w:after="40" w:line="240" w:lineRule="auto"/>
              <w:ind w:left="-108" w:right="-108"/>
              <w:jc w:val="center"/>
              <w:rPr>
                <w:b/>
                <w:bCs/>
                <w:sz w:val="20"/>
                <w:szCs w:val="20"/>
                <w:lang w:val="sr-Latn-RS"/>
              </w:rPr>
            </w:pPr>
            <w:r w:rsidRPr="009D4F9F">
              <w:rPr>
                <w:b/>
                <w:bCs/>
                <w:sz w:val="20"/>
                <w:szCs w:val="20"/>
                <w:lang w:val="sr-Latn-RS"/>
              </w:rPr>
              <w:t>15.00-15.30</w:t>
            </w:r>
          </w:p>
        </w:tc>
        <w:tc>
          <w:tcPr>
            <w:tcW w:w="2340" w:type="dxa"/>
            <w:tcBorders>
              <w:top w:val="single" w:sz="24" w:space="0" w:color="FFFFFF"/>
              <w:left w:val="single" w:sz="8" w:space="0" w:color="FFFFFF"/>
              <w:bottom w:val="single" w:sz="8" w:space="0" w:color="FFFFFF"/>
              <w:right w:val="single" w:sz="8" w:space="0" w:color="FFFFFF"/>
            </w:tcBorders>
            <w:shd w:val="clear" w:color="auto" w:fill="CCFF66"/>
          </w:tcPr>
          <w:p w:rsidR="005573CA" w:rsidRPr="009D4F9F" w:rsidRDefault="005573CA" w:rsidP="00D60F2B">
            <w:pPr>
              <w:spacing w:before="40" w:after="40" w:line="240" w:lineRule="auto"/>
              <w:jc w:val="center"/>
              <w:rPr>
                <w:sz w:val="20"/>
                <w:szCs w:val="20"/>
                <w:lang w:val="sr-Latn-RS"/>
              </w:rPr>
            </w:pPr>
            <w:r w:rsidRPr="009D4F9F">
              <w:rPr>
                <w:sz w:val="20"/>
                <w:szCs w:val="20"/>
                <w:lang w:val="sr-Latn-RS"/>
              </w:rPr>
              <w:t>VELIKA SALA</w:t>
            </w:r>
          </w:p>
        </w:tc>
        <w:tc>
          <w:tcPr>
            <w:tcW w:w="11340" w:type="dxa"/>
            <w:gridSpan w:val="5"/>
            <w:tcBorders>
              <w:top w:val="single" w:sz="24" w:space="0" w:color="FFFFFF"/>
              <w:left w:val="single" w:sz="8" w:space="0" w:color="FFFFFF"/>
              <w:bottom w:val="single" w:sz="8" w:space="0" w:color="FFFFFF"/>
              <w:right w:val="single" w:sz="8" w:space="0" w:color="FFFFFF"/>
            </w:tcBorders>
            <w:shd w:val="clear" w:color="auto" w:fill="CCFF66"/>
          </w:tcPr>
          <w:p w:rsidR="005573CA" w:rsidRPr="009D4F9F" w:rsidRDefault="005573CA" w:rsidP="000A3D9A">
            <w:pPr>
              <w:spacing w:before="40" w:after="40" w:line="240" w:lineRule="auto"/>
              <w:ind w:right="1692"/>
              <w:jc w:val="center"/>
              <w:rPr>
                <w:b/>
                <w:sz w:val="20"/>
                <w:szCs w:val="20"/>
                <w:lang w:val="sr-Latn-RS"/>
              </w:rPr>
            </w:pPr>
            <w:r w:rsidRPr="009D4F9F">
              <w:rPr>
                <w:b/>
                <w:sz w:val="20"/>
                <w:szCs w:val="20"/>
                <w:lang w:val="sr-Latn-RS"/>
              </w:rPr>
              <w:t>Svečano otvaranje</w:t>
            </w:r>
            <w:r w:rsidRPr="009D4F9F">
              <w:rPr>
                <w:b/>
                <w:sz w:val="20"/>
                <w:szCs w:val="20"/>
                <w:lang w:val="sr-Latn-RS"/>
              </w:rPr>
              <w:br/>
              <w:t>prof.</w:t>
            </w:r>
            <w:r w:rsidR="00063384" w:rsidRPr="009D4F9F">
              <w:rPr>
                <w:b/>
                <w:sz w:val="20"/>
                <w:szCs w:val="20"/>
                <w:lang w:val="sr-Latn-RS"/>
              </w:rPr>
              <w:t xml:space="preserve"> </w:t>
            </w:r>
            <w:r w:rsidRPr="009D4F9F">
              <w:rPr>
                <w:b/>
                <w:sz w:val="20"/>
                <w:szCs w:val="20"/>
                <w:lang w:val="sr-Latn-RS"/>
              </w:rPr>
              <w:t>emeritus Vida Ognj</w:t>
            </w:r>
            <w:r w:rsidR="00D576C4" w:rsidRPr="009D4F9F">
              <w:rPr>
                <w:b/>
                <w:sz w:val="20"/>
                <w:szCs w:val="20"/>
                <w:lang w:val="sr-Latn-RS"/>
              </w:rPr>
              <w:t>e</w:t>
            </w:r>
            <w:r w:rsidRPr="009D4F9F">
              <w:rPr>
                <w:b/>
                <w:sz w:val="20"/>
                <w:szCs w:val="20"/>
                <w:lang w:val="sr-Latn-RS"/>
              </w:rPr>
              <w:t xml:space="preserve">nović </w:t>
            </w:r>
            <w:r w:rsidRPr="009D4F9F">
              <w:rPr>
                <w:b/>
                <w:sz w:val="20"/>
                <w:szCs w:val="20"/>
                <w:lang w:val="sr-Latn-RS"/>
              </w:rPr>
              <w:br/>
            </w:r>
            <w:r w:rsidR="000A3D9A" w:rsidRPr="000A3D9A">
              <w:rPr>
                <w:b/>
                <w:sz w:val="20"/>
                <w:szCs w:val="20"/>
                <w:lang w:val="sr-Latn-RS"/>
              </w:rPr>
              <w:t>dr.sc. Stjepan Glas, opunomoćeni ministar</w:t>
            </w:r>
            <w:r w:rsidR="000A3D9A">
              <w:rPr>
                <w:b/>
                <w:sz w:val="20"/>
                <w:szCs w:val="20"/>
                <w:lang w:val="sr-Latn-RS"/>
              </w:rPr>
              <w:t xml:space="preserve">, </w:t>
            </w:r>
            <w:r w:rsidR="000A3D9A" w:rsidRPr="000A3D9A">
              <w:rPr>
                <w:b/>
                <w:sz w:val="20"/>
                <w:szCs w:val="20"/>
                <w:lang w:val="sr-Latn-RS"/>
              </w:rPr>
              <w:t>Veleposlanstvo Republike Hrvatske u Beogradu</w:t>
            </w:r>
            <w:r w:rsidR="004A2ECB">
              <w:rPr>
                <w:b/>
                <w:sz w:val="20"/>
                <w:szCs w:val="20"/>
                <w:lang w:val="sr-Latn-RS"/>
              </w:rPr>
              <w:t xml:space="preserve"> </w:t>
            </w:r>
            <w:r w:rsidR="004A2ECB">
              <w:rPr>
                <w:b/>
                <w:sz w:val="20"/>
                <w:szCs w:val="20"/>
                <w:lang w:val="sr-Latn-RS"/>
              </w:rPr>
              <w:br/>
            </w:r>
            <w:r w:rsidR="004A2ECB">
              <w:rPr>
                <w:sz w:val="18"/>
                <w:szCs w:val="18"/>
                <w:lang w:val="sr-Latn-RS"/>
              </w:rPr>
              <w:t xml:space="preserve">Očekuje se potvrda od ostalih pozvanih učesnika. </w:t>
            </w:r>
          </w:p>
        </w:tc>
      </w:tr>
      <w:tr w:rsidR="005573CA" w:rsidRPr="009D4F9F" w:rsidTr="00C84543">
        <w:tc>
          <w:tcPr>
            <w:tcW w:w="1160" w:type="dxa"/>
            <w:tcBorders>
              <w:top w:val="single" w:sz="24" w:space="0" w:color="FFFFFF"/>
              <w:left w:val="single" w:sz="8" w:space="0" w:color="FFFFFF"/>
              <w:bottom w:val="single" w:sz="8" w:space="0" w:color="FFFFFF"/>
              <w:right w:val="single" w:sz="24" w:space="0" w:color="FFFFFF"/>
            </w:tcBorders>
            <w:shd w:val="clear" w:color="auto" w:fill="336600"/>
          </w:tcPr>
          <w:p w:rsidR="005573CA" w:rsidRPr="009D4F9F" w:rsidRDefault="005573CA" w:rsidP="00D60F2B">
            <w:pPr>
              <w:spacing w:before="40" w:after="40" w:line="240" w:lineRule="auto"/>
              <w:ind w:left="-108" w:right="-108"/>
              <w:jc w:val="center"/>
              <w:rPr>
                <w:b/>
                <w:bCs/>
                <w:sz w:val="20"/>
                <w:szCs w:val="20"/>
                <w:lang w:val="sr-Latn-RS"/>
              </w:rPr>
            </w:pPr>
          </w:p>
        </w:tc>
        <w:tc>
          <w:tcPr>
            <w:tcW w:w="13690" w:type="dxa"/>
            <w:gridSpan w:val="7"/>
            <w:tcBorders>
              <w:top w:val="single" w:sz="24" w:space="0" w:color="FFFFFF"/>
              <w:left w:val="single" w:sz="8" w:space="0" w:color="FFFFFF"/>
              <w:bottom w:val="single" w:sz="8" w:space="0" w:color="FFFFFF"/>
              <w:right w:val="single" w:sz="8" w:space="0" w:color="FFFFFF"/>
            </w:tcBorders>
            <w:shd w:val="clear" w:color="auto" w:fill="336600"/>
          </w:tcPr>
          <w:p w:rsidR="005573CA" w:rsidRPr="009D4F9F" w:rsidRDefault="005573CA" w:rsidP="002C4333">
            <w:pPr>
              <w:spacing w:before="40" w:after="40" w:line="240" w:lineRule="auto"/>
              <w:ind w:right="-14" w:firstLine="262"/>
              <w:jc w:val="center"/>
              <w:rPr>
                <w:b/>
                <w:color w:val="FFFFFF" w:themeColor="background1"/>
                <w:lang w:val="sr-Latn-RS"/>
              </w:rPr>
            </w:pPr>
            <w:r w:rsidRPr="009D4F9F">
              <w:rPr>
                <w:b/>
                <w:color w:val="FFFFFF" w:themeColor="background1"/>
                <w:lang w:val="sr-Latn-RS"/>
              </w:rPr>
              <w:t>PLENUM</w:t>
            </w:r>
          </w:p>
        </w:tc>
      </w:tr>
      <w:tr w:rsidR="005573CA" w:rsidRPr="009D4F9F" w:rsidTr="00C84543">
        <w:trPr>
          <w:trHeight w:val="67"/>
        </w:trPr>
        <w:tc>
          <w:tcPr>
            <w:tcW w:w="1160" w:type="dxa"/>
            <w:tcBorders>
              <w:top w:val="single" w:sz="8" w:space="0" w:color="FFFFFF"/>
              <w:left w:val="single" w:sz="8" w:space="0" w:color="FFFFFF"/>
              <w:right w:val="single" w:sz="24" w:space="0" w:color="FFFFFF"/>
            </w:tcBorders>
            <w:shd w:val="clear" w:color="auto" w:fill="99CC00"/>
          </w:tcPr>
          <w:p w:rsidR="005573CA" w:rsidRPr="009D4F9F" w:rsidRDefault="005573CA" w:rsidP="00D60F2B">
            <w:pPr>
              <w:spacing w:before="40" w:after="40" w:line="240" w:lineRule="auto"/>
              <w:ind w:left="-108" w:right="-108"/>
              <w:jc w:val="center"/>
              <w:rPr>
                <w:b/>
                <w:bCs/>
                <w:sz w:val="20"/>
                <w:szCs w:val="20"/>
                <w:lang w:val="sr-Latn-RS"/>
              </w:rPr>
            </w:pPr>
            <w:r w:rsidRPr="009D4F9F">
              <w:rPr>
                <w:b/>
                <w:bCs/>
                <w:sz w:val="20"/>
                <w:szCs w:val="20"/>
                <w:lang w:val="sr-Latn-RS"/>
              </w:rPr>
              <w:t>15.30-17.30</w:t>
            </w:r>
          </w:p>
          <w:p w:rsidR="005573CA" w:rsidRPr="009D4F9F" w:rsidRDefault="005573CA" w:rsidP="00D60F2B">
            <w:pPr>
              <w:spacing w:before="40" w:after="40" w:line="240" w:lineRule="auto"/>
              <w:ind w:left="-108" w:right="-108"/>
              <w:jc w:val="center"/>
              <w:rPr>
                <w:b/>
                <w:bCs/>
                <w:sz w:val="20"/>
                <w:szCs w:val="20"/>
                <w:lang w:val="sr-Latn-RS"/>
              </w:rPr>
            </w:pPr>
          </w:p>
        </w:tc>
        <w:tc>
          <w:tcPr>
            <w:tcW w:w="13690" w:type="dxa"/>
            <w:gridSpan w:val="7"/>
            <w:tcBorders>
              <w:top w:val="single" w:sz="8" w:space="0" w:color="FFFFFF"/>
              <w:left w:val="single" w:sz="8" w:space="0" w:color="FFFFFF"/>
              <w:bottom w:val="single" w:sz="8" w:space="0" w:color="FFFFFF"/>
              <w:right w:val="single" w:sz="8" w:space="0" w:color="FFFFFF"/>
            </w:tcBorders>
            <w:shd w:val="clear" w:color="auto" w:fill="E6FF9F"/>
          </w:tcPr>
          <w:p w:rsidR="005573CA" w:rsidRPr="009D4F9F" w:rsidRDefault="005573CA" w:rsidP="005573CA">
            <w:pPr>
              <w:pStyle w:val="ListParagraph"/>
              <w:numPr>
                <w:ilvl w:val="0"/>
                <w:numId w:val="4"/>
              </w:numPr>
              <w:spacing w:before="40" w:after="40" w:line="240" w:lineRule="auto"/>
              <w:ind w:left="352" w:hanging="352"/>
              <w:contextualSpacing w:val="0"/>
              <w:rPr>
                <w:spacing w:val="-2"/>
                <w:sz w:val="20"/>
                <w:szCs w:val="20"/>
                <w:lang w:val="sr-Latn-RS"/>
              </w:rPr>
            </w:pPr>
            <w:r w:rsidRPr="009D4F9F">
              <w:rPr>
                <w:spacing w:val="-2"/>
                <w:sz w:val="20"/>
                <w:szCs w:val="20"/>
                <w:lang w:val="sr-Latn-RS"/>
              </w:rPr>
              <w:t xml:space="preserve">Tema: </w:t>
            </w:r>
            <w:r w:rsidRPr="009D4F9F">
              <w:rPr>
                <w:i/>
                <w:sz w:val="20"/>
                <w:szCs w:val="20"/>
                <w:u w:val="single"/>
                <w:lang w:val="sr-Latn-RS"/>
              </w:rPr>
              <w:t>Potreba za profesionalizacijom dramske pedagogije i profesijom dramskog pedagoga</w:t>
            </w:r>
          </w:p>
          <w:p w:rsidR="005573CA" w:rsidRPr="009D4F9F" w:rsidRDefault="005573CA" w:rsidP="00236895">
            <w:pPr>
              <w:spacing w:before="40" w:after="40" w:line="240" w:lineRule="auto"/>
              <w:ind w:hanging="8"/>
              <w:rPr>
                <w:spacing w:val="-2"/>
                <w:sz w:val="20"/>
                <w:szCs w:val="20"/>
                <w:lang w:val="sr-Latn-RS"/>
              </w:rPr>
            </w:pPr>
            <w:r w:rsidRPr="009D4F9F">
              <w:rPr>
                <w:spacing w:val="-2"/>
                <w:sz w:val="20"/>
                <w:szCs w:val="20"/>
                <w:lang w:val="sr-Latn-RS"/>
              </w:rPr>
              <w:t>Moderator</w:t>
            </w:r>
            <w:r w:rsidR="00C044E3">
              <w:rPr>
                <w:spacing w:val="-2"/>
                <w:sz w:val="20"/>
                <w:szCs w:val="20"/>
                <w:lang w:val="sr-Latn-RS"/>
              </w:rPr>
              <w:t>i</w:t>
            </w:r>
            <w:r w:rsidRPr="009D4F9F">
              <w:rPr>
                <w:spacing w:val="-2"/>
                <w:sz w:val="20"/>
                <w:szCs w:val="20"/>
                <w:lang w:val="sr-Latn-RS"/>
              </w:rPr>
              <w:t>: Marina Petković Liker, Akademija dramske umjetnosti</w:t>
            </w:r>
            <w:r w:rsidR="00236895">
              <w:rPr>
                <w:spacing w:val="-2"/>
                <w:sz w:val="20"/>
                <w:szCs w:val="20"/>
                <w:lang w:val="sr-Latn-RS"/>
              </w:rPr>
              <w:t>,</w:t>
            </w:r>
            <w:r w:rsidRPr="009D4F9F">
              <w:rPr>
                <w:spacing w:val="-2"/>
                <w:sz w:val="20"/>
                <w:szCs w:val="20"/>
                <w:lang w:val="sr-Latn-RS"/>
              </w:rPr>
              <w:t xml:space="preserve"> Sveučilište u Zagrebu</w:t>
            </w:r>
            <w:r w:rsidR="00236895">
              <w:rPr>
                <w:spacing w:val="-2"/>
                <w:sz w:val="20"/>
                <w:szCs w:val="20"/>
                <w:lang w:val="sr-Latn-RS"/>
              </w:rPr>
              <w:t>;</w:t>
            </w:r>
            <w:r w:rsidR="000A3D9A">
              <w:rPr>
                <w:spacing w:val="-2"/>
                <w:sz w:val="20"/>
                <w:szCs w:val="20"/>
                <w:lang w:val="sr-Latn-RS"/>
              </w:rPr>
              <w:t xml:space="preserve"> </w:t>
            </w:r>
            <w:r w:rsidR="00C044E3" w:rsidRPr="00C044E3">
              <w:rPr>
                <w:spacing w:val="-2"/>
                <w:sz w:val="20"/>
                <w:szCs w:val="20"/>
                <w:lang w:val="sr-Latn-RS"/>
              </w:rPr>
              <w:t>Milan Mađarev, VŠSSOV Kikinda</w:t>
            </w:r>
            <w:r w:rsidR="00C044E3">
              <w:rPr>
                <w:spacing w:val="-2"/>
                <w:sz w:val="20"/>
                <w:szCs w:val="20"/>
                <w:lang w:val="sr-Latn-RS"/>
              </w:rPr>
              <w:t>;</w:t>
            </w:r>
            <w:r w:rsidR="00C044E3" w:rsidRPr="00C044E3">
              <w:rPr>
                <w:spacing w:val="-2"/>
                <w:sz w:val="20"/>
                <w:szCs w:val="20"/>
                <w:lang w:val="sr-Latn-RS"/>
              </w:rPr>
              <w:t xml:space="preserve"> </w:t>
            </w:r>
            <w:r w:rsidR="00236895">
              <w:rPr>
                <w:spacing w:val="-2"/>
                <w:sz w:val="20"/>
                <w:szCs w:val="20"/>
                <w:lang w:val="sr-Latn-RS"/>
              </w:rPr>
              <w:t xml:space="preserve">Vesna Bogunović, Bitef teatar; </w:t>
            </w:r>
            <w:r w:rsidR="000A3D9A">
              <w:rPr>
                <w:spacing w:val="-2"/>
                <w:sz w:val="20"/>
                <w:szCs w:val="20"/>
                <w:lang w:val="sr-Latn-RS"/>
              </w:rPr>
              <w:t>Mina Sablić i Sunčica Milosavljević, BAZAART</w:t>
            </w:r>
          </w:p>
          <w:p w:rsidR="005573CA" w:rsidRPr="009D4F9F" w:rsidRDefault="005573CA" w:rsidP="002C4333">
            <w:pPr>
              <w:pStyle w:val="ListParagraph"/>
              <w:numPr>
                <w:ilvl w:val="1"/>
                <w:numId w:val="4"/>
              </w:numPr>
              <w:spacing w:before="40" w:after="40" w:line="240" w:lineRule="auto"/>
              <w:ind w:left="712" w:hanging="352"/>
              <w:contextualSpacing w:val="0"/>
              <w:rPr>
                <w:spacing w:val="-2"/>
                <w:sz w:val="20"/>
                <w:szCs w:val="20"/>
                <w:lang w:val="sr-Latn-RS"/>
              </w:rPr>
            </w:pPr>
            <w:r w:rsidRPr="009D4F9F">
              <w:rPr>
                <w:b/>
                <w:spacing w:val="-2"/>
                <w:sz w:val="20"/>
                <w:szCs w:val="20"/>
                <w:u w:val="single"/>
                <w:lang w:val="sr-Latn-RS"/>
              </w:rPr>
              <w:t>Uvod</w:t>
            </w:r>
            <w:r w:rsidRPr="009D4F9F">
              <w:rPr>
                <w:spacing w:val="-2"/>
                <w:sz w:val="20"/>
                <w:szCs w:val="20"/>
                <w:lang w:val="sr-Latn-RS"/>
              </w:rPr>
              <w:t xml:space="preserve">: </w:t>
            </w:r>
            <w:r w:rsidR="00026377" w:rsidRPr="009D4F9F">
              <w:rPr>
                <w:sz w:val="20"/>
                <w:szCs w:val="20"/>
                <w:lang w:val="sr-Latn-RS"/>
              </w:rPr>
              <w:t>Doc</w:t>
            </w:r>
            <w:r w:rsidRPr="009D4F9F">
              <w:rPr>
                <w:sz w:val="20"/>
                <w:szCs w:val="20"/>
                <w:lang w:val="sr-Latn-RS"/>
              </w:rPr>
              <w:t>.</w:t>
            </w:r>
            <w:r w:rsidR="005A245E" w:rsidRPr="009D4F9F">
              <w:rPr>
                <w:sz w:val="20"/>
                <w:szCs w:val="20"/>
                <w:lang w:val="sr-Latn-RS"/>
              </w:rPr>
              <w:t xml:space="preserve"> </w:t>
            </w:r>
            <w:r w:rsidRPr="009D4F9F">
              <w:rPr>
                <w:sz w:val="20"/>
                <w:szCs w:val="20"/>
                <w:lang w:val="sr-Latn-RS"/>
              </w:rPr>
              <w:t xml:space="preserve">dr Iva Gruić, Učiteljski fakultet, </w:t>
            </w:r>
            <w:r w:rsidRPr="009D4F9F">
              <w:rPr>
                <w:spacing w:val="-2"/>
                <w:sz w:val="20"/>
                <w:szCs w:val="20"/>
                <w:lang w:val="sr-Latn-RS"/>
              </w:rPr>
              <w:t>Sveučilište u Zagrebu</w:t>
            </w:r>
            <w:r w:rsidRPr="009D4F9F">
              <w:rPr>
                <w:sz w:val="20"/>
                <w:szCs w:val="20"/>
                <w:lang w:val="sr-Latn-RS"/>
              </w:rPr>
              <w:t xml:space="preserve">: </w:t>
            </w:r>
            <w:r w:rsidRPr="009D4F9F">
              <w:rPr>
                <w:b/>
                <w:i/>
                <w:sz w:val="20"/>
                <w:szCs w:val="20"/>
                <w:lang w:val="sr-Latn-RS"/>
              </w:rPr>
              <w:t xml:space="preserve">Kako određujemo oblast dramske pedagogije i profesiju dramskog pedagoga </w:t>
            </w:r>
          </w:p>
          <w:p w:rsidR="005573CA" w:rsidRPr="009D4F9F" w:rsidRDefault="005573CA" w:rsidP="002C4333">
            <w:pPr>
              <w:pStyle w:val="ListParagraph"/>
              <w:numPr>
                <w:ilvl w:val="1"/>
                <w:numId w:val="4"/>
              </w:numPr>
              <w:spacing w:before="40" w:after="40" w:line="240" w:lineRule="auto"/>
              <w:ind w:left="712" w:hanging="352"/>
              <w:contextualSpacing w:val="0"/>
              <w:rPr>
                <w:spacing w:val="-2"/>
                <w:sz w:val="20"/>
                <w:szCs w:val="20"/>
                <w:lang w:val="sr-Latn-RS"/>
              </w:rPr>
            </w:pPr>
            <w:r w:rsidRPr="009D4F9F">
              <w:rPr>
                <w:spacing w:val="-2"/>
                <w:sz w:val="20"/>
                <w:szCs w:val="20"/>
                <w:lang w:val="sr-Latn-RS"/>
              </w:rPr>
              <w:t xml:space="preserve">Magdalena Szpak, Zbigniew Raszewski Theatre Institute, Theatre Pedagogy Department, Warsaw, Poland: </w:t>
            </w:r>
            <w:r w:rsidRPr="009D4F9F">
              <w:rPr>
                <w:b/>
                <w:i/>
                <w:spacing w:val="-2"/>
                <w:sz w:val="20"/>
                <w:szCs w:val="20"/>
                <w:lang w:val="sr-Latn-RS"/>
              </w:rPr>
              <w:t xml:space="preserve">Possibilities of professional work as a </w:t>
            </w:r>
            <w:r w:rsidR="00DA0A14" w:rsidRPr="009D4F9F">
              <w:rPr>
                <w:b/>
                <w:i/>
                <w:spacing w:val="-2"/>
                <w:sz w:val="20"/>
                <w:szCs w:val="20"/>
                <w:lang w:val="sr-Latn-RS"/>
              </w:rPr>
              <w:t>drama/</w:t>
            </w:r>
            <w:r w:rsidRPr="009D4F9F">
              <w:rPr>
                <w:b/>
                <w:i/>
                <w:spacing w:val="-2"/>
                <w:sz w:val="20"/>
                <w:szCs w:val="20"/>
                <w:lang w:val="sr-Latn-RS"/>
              </w:rPr>
              <w:t>theatre pedagogue</w:t>
            </w:r>
          </w:p>
          <w:p w:rsidR="005573CA" w:rsidRPr="009D4F9F" w:rsidRDefault="005573CA" w:rsidP="002C4333">
            <w:pPr>
              <w:spacing w:before="80" w:after="40" w:line="240" w:lineRule="auto"/>
              <w:rPr>
                <w:sz w:val="20"/>
                <w:szCs w:val="20"/>
                <w:u w:val="single"/>
                <w:lang w:val="sr-Latn-RS"/>
              </w:rPr>
            </w:pPr>
            <w:r w:rsidRPr="009D4F9F">
              <w:rPr>
                <w:sz w:val="20"/>
                <w:szCs w:val="20"/>
                <w:u w:val="single"/>
                <w:lang w:val="sr-Latn-RS"/>
              </w:rPr>
              <w:t>SVETSKE PRAKSE:</w:t>
            </w:r>
          </w:p>
          <w:p w:rsidR="005573CA" w:rsidRPr="009D4F9F" w:rsidRDefault="005573CA" w:rsidP="00CA2494">
            <w:pPr>
              <w:pStyle w:val="ListParagraph"/>
              <w:numPr>
                <w:ilvl w:val="1"/>
                <w:numId w:val="4"/>
              </w:numPr>
              <w:spacing w:before="40" w:after="40" w:line="240" w:lineRule="auto"/>
              <w:contextualSpacing w:val="0"/>
              <w:rPr>
                <w:spacing w:val="-2"/>
                <w:sz w:val="20"/>
                <w:szCs w:val="20"/>
                <w:lang w:val="sr-Latn-RS"/>
              </w:rPr>
            </w:pPr>
            <w:r w:rsidRPr="009D4F9F">
              <w:rPr>
                <w:spacing w:val="-2"/>
                <w:sz w:val="20"/>
                <w:szCs w:val="20"/>
                <w:lang w:val="sr-Latn-RS"/>
              </w:rPr>
              <w:t xml:space="preserve">Paul </w:t>
            </w:r>
            <w:r w:rsidR="00461362">
              <w:rPr>
                <w:sz w:val="20"/>
                <w:szCs w:val="20"/>
                <w:lang w:val="sr-Latn-RS"/>
              </w:rPr>
              <w:t>Murra</w:t>
            </w:r>
            <w:r w:rsidRPr="009D4F9F">
              <w:rPr>
                <w:sz w:val="20"/>
                <w:szCs w:val="20"/>
                <w:lang w:val="sr-Latn-RS"/>
              </w:rPr>
              <w:t>y</w:t>
            </w:r>
            <w:r w:rsidRPr="009D4F9F">
              <w:rPr>
                <w:spacing w:val="-2"/>
                <w:sz w:val="20"/>
                <w:szCs w:val="20"/>
                <w:lang w:val="sr-Latn-RS"/>
              </w:rPr>
              <w:t xml:space="preserve">, BelTheatre: </w:t>
            </w:r>
            <w:r w:rsidRPr="009D4F9F">
              <w:rPr>
                <w:b/>
                <w:i/>
                <w:spacing w:val="-2"/>
                <w:sz w:val="20"/>
                <w:szCs w:val="20"/>
                <w:lang w:val="sr-Latn-RS"/>
              </w:rPr>
              <w:t>Kako je počelo –</w:t>
            </w:r>
            <w:r w:rsidR="00E24105">
              <w:rPr>
                <w:b/>
                <w:i/>
                <w:spacing w:val="-2"/>
                <w:sz w:val="20"/>
                <w:szCs w:val="20"/>
                <w:lang w:val="sr-Latn-RS"/>
              </w:rPr>
              <w:t xml:space="preserve"> </w:t>
            </w:r>
            <w:r w:rsidR="00CA2494" w:rsidRPr="00CA2494">
              <w:rPr>
                <w:b/>
                <w:i/>
                <w:spacing w:val="-2"/>
                <w:sz w:val="20"/>
                <w:szCs w:val="20"/>
                <w:lang w:val="sr-Latn-RS"/>
              </w:rPr>
              <w:t>Making the case for drama and education to be offered as a subject with academia in Serbia</w:t>
            </w:r>
            <w:r w:rsidRPr="009D4F9F">
              <w:rPr>
                <w:spacing w:val="-2"/>
                <w:sz w:val="20"/>
                <w:szCs w:val="20"/>
                <w:lang w:val="sr-Latn-RS"/>
              </w:rPr>
              <w:t xml:space="preserve"> </w:t>
            </w:r>
          </w:p>
          <w:p w:rsidR="005573CA" w:rsidRPr="009D4F9F" w:rsidRDefault="005573CA" w:rsidP="002C4333">
            <w:pPr>
              <w:pStyle w:val="ListParagraph"/>
              <w:numPr>
                <w:ilvl w:val="1"/>
                <w:numId w:val="4"/>
              </w:numPr>
              <w:spacing w:before="40" w:after="40" w:line="240" w:lineRule="auto"/>
              <w:ind w:left="712" w:hanging="352"/>
              <w:contextualSpacing w:val="0"/>
              <w:rPr>
                <w:spacing w:val="-2"/>
                <w:sz w:val="20"/>
                <w:szCs w:val="20"/>
                <w:lang w:val="sr-Latn-RS"/>
              </w:rPr>
            </w:pPr>
            <w:r w:rsidRPr="009D4F9F">
              <w:rPr>
                <w:spacing w:val="-2"/>
                <w:sz w:val="20"/>
                <w:szCs w:val="20"/>
                <w:lang w:val="sr-Latn-RS"/>
              </w:rPr>
              <w:t xml:space="preserve">Sanja </w:t>
            </w:r>
            <w:r w:rsidRPr="009D4F9F">
              <w:rPr>
                <w:sz w:val="20"/>
                <w:szCs w:val="20"/>
                <w:lang w:val="sr-Latn-RS"/>
              </w:rPr>
              <w:t>Krsmanović</w:t>
            </w:r>
            <w:r w:rsidRPr="009D4F9F">
              <w:rPr>
                <w:spacing w:val="-2"/>
                <w:sz w:val="20"/>
                <w:szCs w:val="20"/>
                <w:lang w:val="sr-Latn-RS"/>
              </w:rPr>
              <w:t xml:space="preserve"> Tasić, CEDEUM/IDEA: </w:t>
            </w:r>
            <w:r w:rsidRPr="009D4F9F">
              <w:rPr>
                <w:b/>
                <w:i/>
                <w:spacing w:val="-2"/>
                <w:sz w:val="20"/>
                <w:szCs w:val="20"/>
                <w:lang w:val="sr-Latn-RS"/>
              </w:rPr>
              <w:t>Kako je danas – iskustva članica IDEA-e</w:t>
            </w:r>
          </w:p>
          <w:p w:rsidR="005573CA" w:rsidRPr="009D4F9F" w:rsidRDefault="005573CA" w:rsidP="002C4333">
            <w:pPr>
              <w:pStyle w:val="ListParagraph"/>
              <w:numPr>
                <w:ilvl w:val="1"/>
                <w:numId w:val="4"/>
              </w:numPr>
              <w:spacing w:before="40" w:after="40" w:line="240" w:lineRule="auto"/>
              <w:ind w:left="712" w:hanging="352"/>
              <w:contextualSpacing w:val="0"/>
              <w:rPr>
                <w:sz w:val="20"/>
                <w:szCs w:val="20"/>
                <w:lang w:val="sr-Latn-RS"/>
              </w:rPr>
            </w:pPr>
            <w:r w:rsidRPr="009D4F9F">
              <w:rPr>
                <w:spacing w:val="-2"/>
                <w:sz w:val="20"/>
                <w:szCs w:val="20"/>
                <w:lang w:val="sr-Latn-RS"/>
              </w:rPr>
              <w:t xml:space="preserve">Justyna </w:t>
            </w:r>
            <w:r w:rsidRPr="009D4F9F">
              <w:rPr>
                <w:sz w:val="20"/>
                <w:szCs w:val="20"/>
                <w:lang w:val="sr-Latn-RS"/>
              </w:rPr>
              <w:t>Sobczyk</w:t>
            </w:r>
            <w:r w:rsidRPr="009D4F9F">
              <w:rPr>
                <w:spacing w:val="-2"/>
                <w:sz w:val="20"/>
                <w:szCs w:val="20"/>
                <w:lang w:val="sr-Latn-RS"/>
              </w:rPr>
              <w:t xml:space="preserve">, Zbigniew Raszewski Theatre Institute, Theatre Pedagogy Department, Warsaw, Poland: </w:t>
            </w:r>
            <w:r w:rsidRPr="009D4F9F">
              <w:rPr>
                <w:b/>
                <w:i/>
                <w:spacing w:val="-2"/>
                <w:sz w:val="20"/>
                <w:szCs w:val="20"/>
                <w:lang w:val="sr-Latn-RS"/>
              </w:rPr>
              <w:t>Why and how we started the Theatre Pedagogy course in Warsaw</w:t>
            </w:r>
            <w:r w:rsidRPr="009D4F9F">
              <w:rPr>
                <w:sz w:val="20"/>
                <w:szCs w:val="20"/>
                <w:lang w:val="sr-Latn-RS"/>
              </w:rPr>
              <w:t xml:space="preserve"> </w:t>
            </w:r>
          </w:p>
          <w:p w:rsidR="005573CA" w:rsidRPr="009D4F9F" w:rsidRDefault="005573CA" w:rsidP="002C4333">
            <w:pPr>
              <w:spacing w:before="80" w:after="40" w:line="240" w:lineRule="auto"/>
              <w:rPr>
                <w:sz w:val="20"/>
                <w:szCs w:val="20"/>
                <w:u w:val="single"/>
                <w:lang w:val="sr-Latn-RS"/>
              </w:rPr>
            </w:pPr>
            <w:r w:rsidRPr="009D4F9F">
              <w:rPr>
                <w:sz w:val="20"/>
                <w:szCs w:val="20"/>
                <w:u w:val="single"/>
                <w:lang w:val="sr-Latn-RS"/>
              </w:rPr>
              <w:t>REGIONALNE I DOMAĆE PRAKSE:</w:t>
            </w:r>
          </w:p>
          <w:p w:rsidR="006C7736" w:rsidRPr="009D4F9F" w:rsidRDefault="006C7736" w:rsidP="006C7736">
            <w:pPr>
              <w:pStyle w:val="ListParagraph"/>
              <w:numPr>
                <w:ilvl w:val="1"/>
                <w:numId w:val="15"/>
              </w:numPr>
              <w:spacing w:before="40" w:after="40" w:line="240" w:lineRule="auto"/>
              <w:contextualSpacing w:val="0"/>
              <w:rPr>
                <w:spacing w:val="-2"/>
                <w:sz w:val="20"/>
                <w:szCs w:val="20"/>
                <w:lang w:val="sr-Latn-RS"/>
              </w:rPr>
            </w:pPr>
            <w:r w:rsidRPr="009D4F9F">
              <w:rPr>
                <w:spacing w:val="-2"/>
                <w:sz w:val="20"/>
                <w:szCs w:val="20"/>
                <w:lang w:val="sr-Latn-RS"/>
              </w:rPr>
              <w:t xml:space="preserve">Hristina Mouratidou, Centar za pozorišta istraživanja, Novi Sad: </w:t>
            </w:r>
            <w:r w:rsidRPr="009D4F9F">
              <w:rPr>
                <w:b/>
                <w:i/>
                <w:spacing w:val="-2"/>
                <w:sz w:val="20"/>
                <w:szCs w:val="20"/>
                <w:lang w:val="sr-Latn-RS"/>
              </w:rPr>
              <w:t>O prvom studijskom programu Dramske pedagogije na prostoru bivše Jugoslavije: iskustva sa univerziteta „Džemal Bijedić“ u Mostaru</w:t>
            </w:r>
            <w:r w:rsidRPr="009D4F9F">
              <w:rPr>
                <w:spacing w:val="-2"/>
                <w:sz w:val="20"/>
                <w:szCs w:val="20"/>
                <w:lang w:val="sr-Latn-RS"/>
              </w:rPr>
              <w:t xml:space="preserve"> </w:t>
            </w:r>
          </w:p>
          <w:p w:rsidR="005573CA" w:rsidRPr="009D4F9F" w:rsidRDefault="00026377" w:rsidP="006C7736">
            <w:pPr>
              <w:pStyle w:val="ListParagraph"/>
              <w:numPr>
                <w:ilvl w:val="1"/>
                <w:numId w:val="15"/>
              </w:numPr>
              <w:spacing w:before="40" w:after="40" w:line="240" w:lineRule="auto"/>
              <w:ind w:left="712" w:hanging="352"/>
              <w:contextualSpacing w:val="0"/>
              <w:rPr>
                <w:sz w:val="20"/>
                <w:szCs w:val="20"/>
                <w:lang w:val="sr-Latn-RS"/>
              </w:rPr>
            </w:pPr>
            <w:r w:rsidRPr="009D4F9F">
              <w:rPr>
                <w:sz w:val="20"/>
                <w:szCs w:val="20"/>
                <w:lang w:val="sr-Latn-RS"/>
              </w:rPr>
              <w:t>Doc.</w:t>
            </w:r>
            <w:r w:rsidR="005A245E" w:rsidRPr="009D4F9F">
              <w:rPr>
                <w:sz w:val="20"/>
                <w:szCs w:val="20"/>
                <w:lang w:val="sr-Latn-RS"/>
              </w:rPr>
              <w:t xml:space="preserve"> </w:t>
            </w:r>
            <w:r w:rsidRPr="009D4F9F">
              <w:rPr>
                <w:sz w:val="20"/>
                <w:szCs w:val="20"/>
                <w:lang w:val="sr-Latn-RS"/>
              </w:rPr>
              <w:t xml:space="preserve">dr Iva Gruić, Učiteljski fakultet, </w:t>
            </w:r>
            <w:r w:rsidRPr="009D4F9F">
              <w:rPr>
                <w:spacing w:val="-2"/>
                <w:sz w:val="20"/>
                <w:szCs w:val="20"/>
                <w:lang w:val="sr-Latn-RS"/>
              </w:rPr>
              <w:t>Sveučilište u Zagrebu</w:t>
            </w:r>
            <w:r w:rsidR="005573CA" w:rsidRPr="009D4F9F">
              <w:rPr>
                <w:spacing w:val="-2"/>
                <w:sz w:val="20"/>
                <w:szCs w:val="20"/>
                <w:lang w:val="sr-Latn-RS"/>
              </w:rPr>
              <w:t>:</w:t>
            </w:r>
            <w:r w:rsidR="005573CA" w:rsidRPr="009D4F9F">
              <w:rPr>
                <w:sz w:val="20"/>
                <w:szCs w:val="20"/>
                <w:lang w:val="sr-Latn-RS"/>
              </w:rPr>
              <w:t xml:space="preserve"> </w:t>
            </w:r>
            <w:r w:rsidR="005573CA" w:rsidRPr="009D4F9F">
              <w:rPr>
                <w:b/>
                <w:i/>
                <w:sz w:val="20"/>
                <w:szCs w:val="20"/>
                <w:lang w:val="sr-Latn-RS"/>
              </w:rPr>
              <w:t>Poslijediplomski specijalistički studij Dramske pedagogije</w:t>
            </w:r>
            <w:r w:rsidR="002C4333" w:rsidRPr="009D4F9F">
              <w:rPr>
                <w:b/>
                <w:i/>
                <w:sz w:val="20"/>
                <w:szCs w:val="20"/>
                <w:lang w:val="sr-Latn-RS"/>
              </w:rPr>
              <w:t xml:space="preserve"> na Učiteljskom</w:t>
            </w:r>
            <w:r w:rsidR="005573CA" w:rsidRPr="009D4F9F">
              <w:rPr>
                <w:b/>
                <w:i/>
                <w:sz w:val="20"/>
                <w:szCs w:val="20"/>
                <w:lang w:val="sr-Latn-RS"/>
              </w:rPr>
              <w:t xml:space="preserve"> fakultet</w:t>
            </w:r>
            <w:r w:rsidR="002C4333" w:rsidRPr="009D4F9F">
              <w:rPr>
                <w:b/>
                <w:i/>
                <w:sz w:val="20"/>
                <w:szCs w:val="20"/>
                <w:lang w:val="sr-Latn-RS"/>
              </w:rPr>
              <w:t>u</w:t>
            </w:r>
            <w:r w:rsidR="005573CA" w:rsidRPr="009D4F9F">
              <w:rPr>
                <w:b/>
                <w:i/>
                <w:sz w:val="20"/>
                <w:szCs w:val="20"/>
                <w:lang w:val="sr-Latn-RS"/>
              </w:rPr>
              <w:t xml:space="preserve"> u Zagrebu</w:t>
            </w:r>
            <w:r w:rsidR="005573CA" w:rsidRPr="009D4F9F">
              <w:rPr>
                <w:sz w:val="20"/>
                <w:szCs w:val="20"/>
                <w:lang w:val="sr-Latn-RS"/>
              </w:rPr>
              <w:t xml:space="preserve"> </w:t>
            </w:r>
          </w:p>
          <w:p w:rsidR="005573CA" w:rsidRPr="009D4F9F" w:rsidRDefault="005573CA" w:rsidP="006C7736">
            <w:pPr>
              <w:pStyle w:val="ListParagraph"/>
              <w:numPr>
                <w:ilvl w:val="1"/>
                <w:numId w:val="15"/>
              </w:numPr>
              <w:spacing w:before="40" w:after="40" w:line="240" w:lineRule="auto"/>
              <w:ind w:left="712" w:hanging="352"/>
              <w:contextualSpacing w:val="0"/>
              <w:rPr>
                <w:spacing w:val="-2"/>
                <w:sz w:val="20"/>
                <w:szCs w:val="20"/>
                <w:lang w:val="sr-Latn-RS"/>
              </w:rPr>
            </w:pPr>
            <w:r w:rsidRPr="009D4F9F">
              <w:rPr>
                <w:sz w:val="20"/>
                <w:szCs w:val="20"/>
                <w:lang w:val="sr-Latn-RS"/>
              </w:rPr>
              <w:t xml:space="preserve">Vesna Ždrnja, Akademija umetnosti, Univerzitet u Novom Sadu: </w:t>
            </w:r>
            <w:r w:rsidR="006A0806" w:rsidRPr="009D4F9F">
              <w:rPr>
                <w:b/>
                <w:i/>
                <w:sz w:val="20"/>
                <w:szCs w:val="20"/>
                <w:lang w:val="sr-Latn-RS"/>
              </w:rPr>
              <w:t>Master</w:t>
            </w:r>
            <w:r w:rsidRPr="009D4F9F">
              <w:rPr>
                <w:b/>
                <w:i/>
                <w:sz w:val="20"/>
                <w:szCs w:val="20"/>
                <w:lang w:val="sr-Latn-RS"/>
              </w:rPr>
              <w:t xml:space="preserve"> studije </w:t>
            </w:r>
            <w:r w:rsidR="006A0806" w:rsidRPr="009D4F9F">
              <w:rPr>
                <w:b/>
                <w:i/>
                <w:sz w:val="20"/>
                <w:szCs w:val="20"/>
                <w:lang w:val="sr-Latn-RS"/>
              </w:rPr>
              <w:t>Primenjenog pozorišta</w:t>
            </w:r>
            <w:r w:rsidRPr="009D4F9F">
              <w:rPr>
                <w:b/>
                <w:i/>
                <w:sz w:val="20"/>
                <w:szCs w:val="20"/>
                <w:lang w:val="sr-Latn-RS"/>
              </w:rPr>
              <w:t xml:space="preserve"> na Akademiji umetnosti u </w:t>
            </w:r>
            <w:r w:rsidRPr="009D4F9F">
              <w:rPr>
                <w:b/>
                <w:i/>
                <w:spacing w:val="-2"/>
                <w:sz w:val="20"/>
                <w:szCs w:val="20"/>
                <w:lang w:val="sr-Latn-RS"/>
              </w:rPr>
              <w:t>Novom Sadu</w:t>
            </w:r>
            <w:r w:rsidRPr="009D4F9F">
              <w:rPr>
                <w:spacing w:val="-2"/>
                <w:sz w:val="20"/>
                <w:szCs w:val="20"/>
                <w:lang w:val="sr-Latn-RS"/>
              </w:rPr>
              <w:t xml:space="preserve"> </w:t>
            </w:r>
          </w:p>
        </w:tc>
      </w:tr>
      <w:tr w:rsidR="005573CA" w:rsidRPr="009D4F9F" w:rsidTr="00C84543">
        <w:trPr>
          <w:trHeight w:val="67"/>
        </w:trPr>
        <w:tc>
          <w:tcPr>
            <w:tcW w:w="1160" w:type="dxa"/>
            <w:tcBorders>
              <w:left w:val="single" w:sz="8" w:space="0" w:color="FFFFFF"/>
              <w:bottom w:val="single" w:sz="8" w:space="0" w:color="FFFFFF"/>
              <w:right w:val="single" w:sz="24" w:space="0" w:color="FFFFFF"/>
            </w:tcBorders>
            <w:shd w:val="clear" w:color="auto" w:fill="99CC00"/>
          </w:tcPr>
          <w:p w:rsidR="005573CA" w:rsidRPr="009D4F9F" w:rsidRDefault="005573CA" w:rsidP="00D60F2B">
            <w:pPr>
              <w:spacing w:before="40" w:after="40" w:line="240" w:lineRule="auto"/>
              <w:ind w:left="-108" w:right="-108"/>
              <w:jc w:val="center"/>
              <w:rPr>
                <w:b/>
                <w:bCs/>
                <w:sz w:val="20"/>
                <w:szCs w:val="20"/>
                <w:lang w:val="sr-Latn-RS"/>
              </w:rPr>
            </w:pPr>
            <w:r w:rsidRPr="009D4F9F">
              <w:rPr>
                <w:b/>
                <w:bCs/>
                <w:sz w:val="20"/>
                <w:szCs w:val="20"/>
                <w:lang w:val="sr-Latn-RS"/>
              </w:rPr>
              <w:t>17.30-18.00</w:t>
            </w:r>
          </w:p>
        </w:tc>
        <w:tc>
          <w:tcPr>
            <w:tcW w:w="13690" w:type="dxa"/>
            <w:gridSpan w:val="7"/>
            <w:tcBorders>
              <w:top w:val="single" w:sz="8" w:space="0" w:color="FFFFFF"/>
              <w:left w:val="single" w:sz="8" w:space="0" w:color="FFFFFF"/>
              <w:bottom w:val="single" w:sz="8" w:space="0" w:color="FFFFFF"/>
              <w:right w:val="single" w:sz="8" w:space="0" w:color="FFFFFF"/>
            </w:tcBorders>
            <w:shd w:val="clear" w:color="auto" w:fill="99CC00"/>
          </w:tcPr>
          <w:p w:rsidR="005573CA" w:rsidRPr="009D4F9F" w:rsidRDefault="005573CA" w:rsidP="00D60F2B">
            <w:pPr>
              <w:spacing w:before="40" w:after="40" w:line="240" w:lineRule="auto"/>
              <w:ind w:left="173"/>
              <w:jc w:val="center"/>
              <w:rPr>
                <w:bCs/>
                <w:i/>
                <w:iCs/>
                <w:spacing w:val="-2"/>
                <w:sz w:val="20"/>
                <w:szCs w:val="20"/>
                <w:lang w:val="sr-Latn-RS"/>
              </w:rPr>
            </w:pPr>
            <w:r w:rsidRPr="009D4F9F">
              <w:rPr>
                <w:bCs/>
                <w:i/>
                <w:iCs/>
                <w:spacing w:val="-2"/>
                <w:sz w:val="20"/>
                <w:szCs w:val="20"/>
                <w:lang w:val="sr-Latn-RS"/>
              </w:rPr>
              <w:t xml:space="preserve">PAUZA </w:t>
            </w:r>
          </w:p>
        </w:tc>
      </w:tr>
      <w:tr w:rsidR="005573CA" w:rsidRPr="009D4F9F" w:rsidTr="00C84543">
        <w:trPr>
          <w:trHeight w:val="892"/>
        </w:trPr>
        <w:tc>
          <w:tcPr>
            <w:tcW w:w="1160" w:type="dxa"/>
            <w:tcBorders>
              <w:left w:val="single" w:sz="8" w:space="0" w:color="FFFFFF"/>
              <w:bottom w:val="single" w:sz="8" w:space="0" w:color="FFFFFF"/>
              <w:right w:val="single" w:sz="24" w:space="0" w:color="FFFFFF"/>
            </w:tcBorders>
            <w:shd w:val="clear" w:color="auto" w:fill="99CC00"/>
          </w:tcPr>
          <w:p w:rsidR="005573CA" w:rsidRPr="009D4F9F" w:rsidRDefault="005573CA" w:rsidP="00D60F2B">
            <w:pPr>
              <w:spacing w:before="40" w:after="40" w:line="240" w:lineRule="auto"/>
              <w:ind w:left="-108" w:right="-108"/>
              <w:jc w:val="center"/>
              <w:rPr>
                <w:b/>
                <w:bCs/>
                <w:sz w:val="20"/>
                <w:szCs w:val="20"/>
                <w:lang w:val="sr-Latn-RS"/>
              </w:rPr>
            </w:pPr>
            <w:r w:rsidRPr="009D4F9F">
              <w:rPr>
                <w:b/>
                <w:bCs/>
                <w:sz w:val="20"/>
                <w:szCs w:val="20"/>
                <w:lang w:val="sr-Latn-RS"/>
              </w:rPr>
              <w:t>18.00-20.00</w:t>
            </w:r>
          </w:p>
        </w:tc>
        <w:tc>
          <w:tcPr>
            <w:tcW w:w="13690" w:type="dxa"/>
            <w:gridSpan w:val="7"/>
            <w:tcBorders>
              <w:top w:val="single" w:sz="8" w:space="0" w:color="FFFFFF"/>
              <w:left w:val="single" w:sz="8" w:space="0" w:color="FFFFFF"/>
              <w:bottom w:val="single" w:sz="8" w:space="0" w:color="FFFFFF"/>
              <w:right w:val="single" w:sz="8" w:space="0" w:color="FFFFFF"/>
            </w:tcBorders>
            <w:shd w:val="clear" w:color="auto" w:fill="FAFD8B"/>
          </w:tcPr>
          <w:p w:rsidR="005573CA" w:rsidRPr="009D4F9F" w:rsidRDefault="005573CA" w:rsidP="006C7736">
            <w:pPr>
              <w:pStyle w:val="ListParagraph"/>
              <w:numPr>
                <w:ilvl w:val="0"/>
                <w:numId w:val="15"/>
              </w:numPr>
              <w:spacing w:before="40" w:after="40" w:line="240" w:lineRule="auto"/>
              <w:ind w:left="352" w:hanging="352"/>
              <w:contextualSpacing w:val="0"/>
              <w:rPr>
                <w:spacing w:val="-2"/>
                <w:sz w:val="20"/>
                <w:szCs w:val="20"/>
                <w:u w:val="single"/>
                <w:lang w:val="sr-Latn-RS"/>
              </w:rPr>
            </w:pPr>
            <w:r w:rsidRPr="009D4F9F">
              <w:rPr>
                <w:spacing w:val="-2"/>
                <w:sz w:val="20"/>
                <w:szCs w:val="20"/>
                <w:u w:val="single"/>
                <w:lang w:val="sr-Latn-RS"/>
              </w:rPr>
              <w:t xml:space="preserve">Tema: </w:t>
            </w:r>
            <w:r w:rsidRPr="009D4F9F">
              <w:rPr>
                <w:i/>
                <w:spacing w:val="-2"/>
                <w:sz w:val="20"/>
                <w:szCs w:val="20"/>
                <w:u w:val="single"/>
                <w:lang w:val="sr-Latn-RS"/>
              </w:rPr>
              <w:t>Potreba za stručnim usavršavanjem i unapređenjem dramskih pedagoških kompetencija</w:t>
            </w:r>
          </w:p>
          <w:p w:rsidR="005573CA" w:rsidRPr="009D4F9F" w:rsidRDefault="005573CA" w:rsidP="002C4333">
            <w:pPr>
              <w:spacing w:before="80" w:after="40" w:line="240" w:lineRule="auto"/>
              <w:rPr>
                <w:spacing w:val="-2"/>
                <w:sz w:val="20"/>
                <w:szCs w:val="20"/>
                <w:u w:val="single"/>
                <w:lang w:val="sr-Latn-RS"/>
              </w:rPr>
            </w:pPr>
            <w:r w:rsidRPr="009D4F9F">
              <w:rPr>
                <w:spacing w:val="-2"/>
                <w:sz w:val="20"/>
                <w:szCs w:val="20"/>
                <w:u w:val="single"/>
                <w:lang w:val="sr-Latn-RS"/>
              </w:rPr>
              <w:t xml:space="preserve">PERSPEKTIVA UMETNIKA: RAD SA DECOM/MLADIMA I NASTAVNICIMA </w:t>
            </w:r>
          </w:p>
          <w:p w:rsidR="005573CA" w:rsidRPr="009D4F9F" w:rsidRDefault="005573CA" w:rsidP="006C7736">
            <w:pPr>
              <w:pStyle w:val="ListParagraph"/>
              <w:numPr>
                <w:ilvl w:val="1"/>
                <w:numId w:val="15"/>
              </w:numPr>
              <w:spacing w:before="40" w:after="40" w:line="240" w:lineRule="auto"/>
              <w:ind w:left="712" w:hanging="352"/>
              <w:contextualSpacing w:val="0"/>
              <w:rPr>
                <w:spacing w:val="-2"/>
                <w:sz w:val="20"/>
                <w:szCs w:val="20"/>
                <w:lang w:val="sr-Latn-RS"/>
              </w:rPr>
            </w:pPr>
            <w:r w:rsidRPr="009D4F9F">
              <w:rPr>
                <w:spacing w:val="-2"/>
                <w:sz w:val="20"/>
                <w:szCs w:val="20"/>
                <w:lang w:val="sr-Latn-RS"/>
              </w:rPr>
              <w:t xml:space="preserve">Sead Đulić, CDO B&amp;H, Mostar: </w:t>
            </w:r>
            <w:r w:rsidRPr="009D4F9F">
              <w:rPr>
                <w:b/>
                <w:i/>
                <w:spacing w:val="-2"/>
                <w:sz w:val="20"/>
                <w:szCs w:val="20"/>
                <w:lang w:val="sr-Latn-RS"/>
              </w:rPr>
              <w:t>O delatnostima Centra za dramski odgoj B&amp;H</w:t>
            </w:r>
            <w:r w:rsidRPr="009D4F9F">
              <w:rPr>
                <w:spacing w:val="-2"/>
                <w:sz w:val="20"/>
                <w:szCs w:val="20"/>
                <w:lang w:val="sr-Latn-RS"/>
              </w:rPr>
              <w:t xml:space="preserve"> </w:t>
            </w:r>
          </w:p>
          <w:p w:rsidR="005573CA" w:rsidRPr="009D4F9F" w:rsidRDefault="005573CA" w:rsidP="006C7736">
            <w:pPr>
              <w:pStyle w:val="ListParagraph"/>
              <w:numPr>
                <w:ilvl w:val="1"/>
                <w:numId w:val="15"/>
              </w:numPr>
              <w:spacing w:before="40" w:after="40" w:line="240" w:lineRule="auto"/>
              <w:ind w:left="712" w:hanging="352"/>
              <w:contextualSpacing w:val="0"/>
              <w:rPr>
                <w:color w:val="C00000"/>
                <w:spacing w:val="-2"/>
                <w:sz w:val="20"/>
                <w:szCs w:val="20"/>
                <w:lang w:val="sr-Latn-RS"/>
              </w:rPr>
            </w:pPr>
            <w:r w:rsidRPr="009D4F9F">
              <w:rPr>
                <w:spacing w:val="-2"/>
                <w:sz w:val="20"/>
                <w:szCs w:val="20"/>
                <w:lang w:val="sr-Latn-RS"/>
              </w:rPr>
              <w:t>Ines Škufli</w:t>
            </w:r>
            <w:r w:rsidR="006A0806" w:rsidRPr="009D4F9F">
              <w:rPr>
                <w:spacing w:val="-2"/>
                <w:sz w:val="20"/>
                <w:szCs w:val="20"/>
                <w:lang w:val="sr-Latn-RS"/>
              </w:rPr>
              <w:t>ć</w:t>
            </w:r>
            <w:r w:rsidRPr="009D4F9F">
              <w:rPr>
                <w:spacing w:val="-2"/>
                <w:sz w:val="20"/>
                <w:szCs w:val="20"/>
                <w:lang w:val="sr-Latn-RS"/>
              </w:rPr>
              <w:t xml:space="preserve">-Horvat, Zagrebačko kazalište mladih: </w:t>
            </w:r>
            <w:r w:rsidRPr="009D4F9F">
              <w:rPr>
                <w:b/>
                <w:i/>
                <w:spacing w:val="-2"/>
                <w:sz w:val="20"/>
                <w:szCs w:val="20"/>
                <w:lang w:val="sr-Latn-RS"/>
              </w:rPr>
              <w:t>O delatnostima ZeKaeM</w:t>
            </w:r>
            <w:r w:rsidR="00063384" w:rsidRPr="009D4F9F">
              <w:rPr>
                <w:b/>
                <w:i/>
                <w:spacing w:val="-2"/>
                <w:sz w:val="20"/>
                <w:szCs w:val="20"/>
                <w:lang w:val="sr-Latn-RS"/>
              </w:rPr>
              <w:t>-a i</w:t>
            </w:r>
            <w:r w:rsidRPr="009D4F9F">
              <w:rPr>
                <w:b/>
                <w:i/>
                <w:spacing w:val="-2"/>
                <w:sz w:val="20"/>
                <w:szCs w:val="20"/>
                <w:lang w:val="sr-Latn-RS"/>
              </w:rPr>
              <w:t xml:space="preserve"> Teatra Tirena</w:t>
            </w:r>
          </w:p>
          <w:p w:rsidR="006A0806" w:rsidRPr="009D4F9F" w:rsidRDefault="006A0806" w:rsidP="006C7736">
            <w:pPr>
              <w:pStyle w:val="ListParagraph"/>
              <w:numPr>
                <w:ilvl w:val="1"/>
                <w:numId w:val="15"/>
              </w:numPr>
              <w:spacing w:before="40" w:after="40" w:line="240" w:lineRule="auto"/>
              <w:ind w:left="712" w:hanging="352"/>
              <w:contextualSpacing w:val="0"/>
              <w:rPr>
                <w:spacing w:val="-2"/>
                <w:sz w:val="20"/>
                <w:szCs w:val="20"/>
                <w:lang w:val="sr-Latn-RS"/>
              </w:rPr>
            </w:pPr>
            <w:r w:rsidRPr="009D4F9F">
              <w:rPr>
                <w:spacing w:val="-2"/>
                <w:sz w:val="20"/>
                <w:szCs w:val="20"/>
                <w:lang w:val="sr-Latn-RS"/>
              </w:rPr>
              <w:t xml:space="preserve">Aleksandra Jelić, ApsArt: </w:t>
            </w:r>
            <w:r w:rsidRPr="009D4F9F">
              <w:rPr>
                <w:b/>
                <w:i/>
                <w:spacing w:val="-2"/>
                <w:sz w:val="20"/>
                <w:szCs w:val="20"/>
                <w:lang w:val="sr-Latn-RS"/>
              </w:rPr>
              <w:t>Raškolovavanje: neformalni oblici dramskog obrazovanja i otvoreni procesi učenja</w:t>
            </w:r>
          </w:p>
          <w:p w:rsidR="006A0806" w:rsidRPr="009D4F9F" w:rsidRDefault="006A0806" w:rsidP="006C7736">
            <w:pPr>
              <w:pStyle w:val="ListParagraph"/>
              <w:numPr>
                <w:ilvl w:val="1"/>
                <w:numId w:val="15"/>
              </w:numPr>
              <w:spacing w:before="40" w:after="40" w:line="240" w:lineRule="auto"/>
              <w:ind w:left="712" w:hanging="352"/>
              <w:contextualSpacing w:val="0"/>
              <w:rPr>
                <w:spacing w:val="-2"/>
                <w:sz w:val="20"/>
                <w:szCs w:val="20"/>
                <w:lang w:val="sr-Latn-RS"/>
              </w:rPr>
            </w:pPr>
            <w:r w:rsidRPr="009D4F9F">
              <w:rPr>
                <w:spacing w:val="-2"/>
                <w:sz w:val="20"/>
                <w:szCs w:val="20"/>
                <w:lang w:val="sr-Latn-RS"/>
              </w:rPr>
              <w:t xml:space="preserve">Armin Joha Hadžimusić, Centar za pozorišta istraživanja, Novi Sad: </w:t>
            </w:r>
            <w:r w:rsidRPr="009D4F9F">
              <w:rPr>
                <w:b/>
                <w:i/>
                <w:spacing w:val="-2"/>
                <w:sz w:val="20"/>
                <w:szCs w:val="20"/>
                <w:lang w:val="sr-Latn-RS"/>
              </w:rPr>
              <w:t>O radu i projektima CPINS</w:t>
            </w:r>
            <w:r w:rsidRPr="009D4F9F">
              <w:rPr>
                <w:spacing w:val="-2"/>
                <w:sz w:val="20"/>
                <w:szCs w:val="20"/>
                <w:lang w:val="sr-Latn-RS"/>
              </w:rPr>
              <w:t xml:space="preserve"> </w:t>
            </w:r>
          </w:p>
          <w:p w:rsidR="005573CA" w:rsidRPr="009D4F9F" w:rsidRDefault="005573CA" w:rsidP="002C4333">
            <w:pPr>
              <w:spacing w:before="80" w:after="40" w:line="240" w:lineRule="auto"/>
              <w:rPr>
                <w:spacing w:val="-2"/>
                <w:sz w:val="20"/>
                <w:szCs w:val="20"/>
                <w:u w:val="single"/>
                <w:lang w:val="sr-Latn-RS"/>
              </w:rPr>
            </w:pPr>
            <w:r w:rsidRPr="009D4F9F">
              <w:rPr>
                <w:spacing w:val="-2"/>
                <w:sz w:val="20"/>
                <w:szCs w:val="20"/>
                <w:u w:val="single"/>
                <w:lang w:val="sr-Latn-RS"/>
              </w:rPr>
              <w:t xml:space="preserve">PERSPEKTIVA NASTAVNIKA: </w:t>
            </w:r>
            <w:r w:rsidRPr="009D4F9F">
              <w:rPr>
                <w:spacing w:val="-2"/>
                <w:sz w:val="20"/>
                <w:szCs w:val="20"/>
                <w:lang w:val="sr-Latn-RS"/>
              </w:rPr>
              <w:t>HORIZONTALNA SARADNJA I SAMOOBRAZOVANJE</w:t>
            </w:r>
          </w:p>
          <w:p w:rsidR="005573CA" w:rsidRPr="009D4F9F" w:rsidRDefault="005573CA" w:rsidP="006C7736">
            <w:pPr>
              <w:pStyle w:val="ListParagraph"/>
              <w:numPr>
                <w:ilvl w:val="1"/>
                <w:numId w:val="15"/>
              </w:numPr>
              <w:spacing w:before="40" w:after="40" w:line="240" w:lineRule="auto"/>
              <w:ind w:left="712" w:hanging="352"/>
              <w:contextualSpacing w:val="0"/>
              <w:rPr>
                <w:spacing w:val="-2"/>
                <w:sz w:val="20"/>
                <w:szCs w:val="20"/>
                <w:lang w:val="sr-Latn-RS"/>
              </w:rPr>
            </w:pPr>
            <w:r w:rsidRPr="009D4F9F">
              <w:rPr>
                <w:spacing w:val="-2"/>
                <w:sz w:val="20"/>
                <w:szCs w:val="20"/>
                <w:lang w:val="sr-Latn-RS"/>
              </w:rPr>
              <w:t xml:space="preserve">Jasmina Milićević, nastavnica: </w:t>
            </w:r>
            <w:r w:rsidRPr="009D4F9F">
              <w:rPr>
                <w:b/>
                <w:i/>
                <w:spacing w:val="-2"/>
                <w:sz w:val="20"/>
                <w:szCs w:val="20"/>
                <w:lang w:val="sr-Latn-RS"/>
              </w:rPr>
              <w:t>Stručno usavršavanje nastavnika kroz studijska putovanja: prilike i prepreke</w:t>
            </w:r>
          </w:p>
          <w:p w:rsidR="005573CA" w:rsidRPr="009D4F9F" w:rsidRDefault="005573CA" w:rsidP="006C7736">
            <w:pPr>
              <w:pStyle w:val="ListParagraph"/>
              <w:numPr>
                <w:ilvl w:val="1"/>
                <w:numId w:val="15"/>
              </w:numPr>
              <w:spacing w:before="40" w:after="40" w:line="240" w:lineRule="auto"/>
              <w:ind w:left="712" w:hanging="352"/>
              <w:contextualSpacing w:val="0"/>
              <w:rPr>
                <w:spacing w:val="-2"/>
                <w:sz w:val="20"/>
                <w:szCs w:val="20"/>
                <w:lang w:val="sr-Latn-RS"/>
              </w:rPr>
            </w:pPr>
            <w:r w:rsidRPr="009D4F9F">
              <w:rPr>
                <w:spacing w:val="-2"/>
                <w:sz w:val="20"/>
                <w:szCs w:val="20"/>
                <w:lang w:val="sr-Latn-RS"/>
              </w:rPr>
              <w:t xml:space="preserve">Jelena Stojiljković, nastavnica: </w:t>
            </w:r>
            <w:r w:rsidRPr="009D4F9F">
              <w:rPr>
                <w:b/>
                <w:i/>
                <w:spacing w:val="-2"/>
                <w:sz w:val="20"/>
                <w:szCs w:val="20"/>
                <w:lang w:val="sr-Latn-RS"/>
              </w:rPr>
              <w:t xml:space="preserve">Stručno usavršavanje nastavnika kroz učešće u projektima </w:t>
            </w:r>
          </w:p>
          <w:p w:rsidR="005573CA" w:rsidRPr="009D4F9F" w:rsidRDefault="005D39C5" w:rsidP="006C7736">
            <w:pPr>
              <w:pStyle w:val="ListParagraph"/>
              <w:numPr>
                <w:ilvl w:val="1"/>
                <w:numId w:val="15"/>
              </w:numPr>
              <w:spacing w:before="40" w:after="40" w:line="240" w:lineRule="auto"/>
              <w:ind w:left="712" w:hanging="352"/>
              <w:contextualSpacing w:val="0"/>
              <w:rPr>
                <w:spacing w:val="-2"/>
                <w:sz w:val="20"/>
                <w:szCs w:val="20"/>
                <w:lang w:val="sr-Latn-RS"/>
              </w:rPr>
            </w:pPr>
            <w:r w:rsidRPr="009D4F9F">
              <w:rPr>
                <w:spacing w:val="-2"/>
                <w:sz w:val="20"/>
                <w:szCs w:val="20"/>
                <w:lang w:val="sr-Latn-RS"/>
              </w:rPr>
              <w:t xml:space="preserve">Marina Kopilović i </w:t>
            </w:r>
            <w:r w:rsidR="005573CA" w:rsidRPr="009D4F9F">
              <w:rPr>
                <w:spacing w:val="-2"/>
                <w:sz w:val="20"/>
                <w:szCs w:val="20"/>
                <w:lang w:val="sr-Latn-RS"/>
              </w:rPr>
              <w:t xml:space="preserve">Ivona Ranđelović, nastavnice:  </w:t>
            </w:r>
            <w:r w:rsidR="005573CA" w:rsidRPr="009D4F9F">
              <w:rPr>
                <w:b/>
                <w:i/>
                <w:spacing w:val="-2"/>
                <w:sz w:val="20"/>
                <w:szCs w:val="20"/>
                <w:lang w:val="sr-Latn-RS"/>
              </w:rPr>
              <w:t xml:space="preserve">Stručno usavršavanje nastavnika kroz horizontalnu saradnju </w:t>
            </w:r>
          </w:p>
          <w:p w:rsidR="005573CA" w:rsidRPr="009D4F9F" w:rsidRDefault="005573CA" w:rsidP="006C7736">
            <w:pPr>
              <w:pStyle w:val="ListParagraph"/>
              <w:numPr>
                <w:ilvl w:val="1"/>
                <w:numId w:val="15"/>
              </w:numPr>
              <w:spacing w:before="40" w:after="40" w:line="240" w:lineRule="auto"/>
              <w:ind w:left="712" w:hanging="352"/>
              <w:contextualSpacing w:val="0"/>
              <w:rPr>
                <w:spacing w:val="-2"/>
                <w:sz w:val="20"/>
                <w:szCs w:val="20"/>
                <w:lang w:val="sr-Latn-RS"/>
              </w:rPr>
            </w:pPr>
            <w:r w:rsidRPr="009D4F9F">
              <w:rPr>
                <w:spacing w:val="-2"/>
                <w:sz w:val="20"/>
                <w:szCs w:val="20"/>
                <w:lang w:val="sr-Latn-RS"/>
              </w:rPr>
              <w:t xml:space="preserve">Valentina Nađ, nastavnica, LOTREK mreža: </w:t>
            </w:r>
            <w:r w:rsidRPr="009D4F9F">
              <w:rPr>
                <w:b/>
                <w:i/>
                <w:spacing w:val="-2"/>
                <w:sz w:val="20"/>
                <w:szCs w:val="20"/>
                <w:lang w:val="sr-Latn-RS"/>
              </w:rPr>
              <w:t>Saradnja nastavnika i umetnika u razvoju dramske kulture</w:t>
            </w:r>
            <w:r w:rsidRPr="009D4F9F">
              <w:rPr>
                <w:spacing w:val="-2"/>
                <w:sz w:val="20"/>
                <w:szCs w:val="20"/>
                <w:lang w:val="sr-Latn-RS"/>
              </w:rPr>
              <w:t xml:space="preserve"> </w:t>
            </w:r>
          </w:p>
        </w:tc>
      </w:tr>
      <w:tr w:rsidR="005573CA" w:rsidRPr="009D4F9F" w:rsidTr="00C84543">
        <w:tc>
          <w:tcPr>
            <w:tcW w:w="1160" w:type="dxa"/>
            <w:tcBorders>
              <w:top w:val="single" w:sz="8" w:space="0" w:color="FFFFFF"/>
              <w:left w:val="single" w:sz="8" w:space="0" w:color="FFFFFF"/>
              <w:bottom w:val="single" w:sz="8" w:space="0" w:color="FFFFFF"/>
              <w:right w:val="single" w:sz="24" w:space="0" w:color="FFFFFF"/>
            </w:tcBorders>
            <w:shd w:val="clear" w:color="auto" w:fill="99CC00"/>
          </w:tcPr>
          <w:p w:rsidR="005573CA" w:rsidRPr="009D4F9F" w:rsidRDefault="005573CA" w:rsidP="00D60F2B">
            <w:pPr>
              <w:spacing w:before="40" w:after="40" w:line="240" w:lineRule="auto"/>
              <w:ind w:left="-115" w:right="-115"/>
              <w:jc w:val="center"/>
              <w:rPr>
                <w:b/>
                <w:bCs/>
                <w:sz w:val="20"/>
                <w:szCs w:val="20"/>
                <w:lang w:val="sr-Latn-RS"/>
              </w:rPr>
            </w:pPr>
            <w:r w:rsidRPr="009D4F9F">
              <w:rPr>
                <w:b/>
                <w:bCs/>
                <w:sz w:val="20"/>
                <w:szCs w:val="20"/>
                <w:lang w:val="sr-Latn-RS"/>
              </w:rPr>
              <w:t>20.00-20.30</w:t>
            </w:r>
          </w:p>
        </w:tc>
        <w:tc>
          <w:tcPr>
            <w:tcW w:w="13690" w:type="dxa"/>
            <w:gridSpan w:val="7"/>
            <w:tcBorders>
              <w:top w:val="single" w:sz="8" w:space="0" w:color="FFFFFF"/>
              <w:left w:val="single" w:sz="8" w:space="0" w:color="FFFFFF"/>
              <w:bottom w:val="single" w:sz="8" w:space="0" w:color="FFFFFF"/>
              <w:right w:val="single" w:sz="8" w:space="0" w:color="FFFFFF"/>
            </w:tcBorders>
            <w:shd w:val="clear" w:color="auto" w:fill="99CC00"/>
          </w:tcPr>
          <w:p w:rsidR="005573CA" w:rsidRPr="009D4F9F" w:rsidRDefault="005573CA" w:rsidP="00D60F2B">
            <w:pPr>
              <w:spacing w:before="40" w:after="40" w:line="240" w:lineRule="auto"/>
              <w:jc w:val="center"/>
              <w:rPr>
                <w:iCs/>
                <w:sz w:val="20"/>
                <w:szCs w:val="20"/>
                <w:lang w:val="sr-Latn-RS"/>
              </w:rPr>
            </w:pPr>
            <w:r w:rsidRPr="009D4F9F">
              <w:rPr>
                <w:i/>
                <w:sz w:val="20"/>
                <w:szCs w:val="20"/>
                <w:lang w:val="sr-Latn-RS"/>
              </w:rPr>
              <w:t>Osveženje</w:t>
            </w:r>
          </w:p>
        </w:tc>
      </w:tr>
      <w:tr w:rsidR="005573CA" w:rsidRPr="009D4F9F" w:rsidTr="000A3D9A">
        <w:trPr>
          <w:trHeight w:val="727"/>
        </w:trPr>
        <w:tc>
          <w:tcPr>
            <w:tcW w:w="1160" w:type="dxa"/>
            <w:tcBorders>
              <w:top w:val="single" w:sz="8" w:space="0" w:color="FFFFFF"/>
              <w:left w:val="single" w:sz="8" w:space="0" w:color="FFFFFF"/>
              <w:bottom w:val="single" w:sz="8" w:space="0" w:color="FFFFFF"/>
              <w:right w:val="single" w:sz="24" w:space="0" w:color="FFFFFF"/>
            </w:tcBorders>
            <w:shd w:val="clear" w:color="auto" w:fill="99CC00"/>
          </w:tcPr>
          <w:p w:rsidR="005573CA" w:rsidRPr="009D4F9F" w:rsidRDefault="005573CA" w:rsidP="00D60F2B">
            <w:pPr>
              <w:spacing w:before="40" w:after="40" w:line="240" w:lineRule="auto"/>
              <w:ind w:left="-115" w:right="-115"/>
              <w:jc w:val="center"/>
              <w:rPr>
                <w:b/>
                <w:bCs/>
                <w:sz w:val="20"/>
                <w:szCs w:val="20"/>
                <w:lang w:val="sr-Latn-RS"/>
              </w:rPr>
            </w:pPr>
            <w:r w:rsidRPr="009D4F9F">
              <w:rPr>
                <w:b/>
                <w:bCs/>
                <w:sz w:val="20"/>
                <w:szCs w:val="20"/>
                <w:lang w:val="sr-Latn-RS"/>
              </w:rPr>
              <w:t>20.30-21.30</w:t>
            </w:r>
          </w:p>
        </w:tc>
        <w:tc>
          <w:tcPr>
            <w:tcW w:w="2350" w:type="dxa"/>
            <w:gridSpan w:val="2"/>
            <w:tcBorders>
              <w:top w:val="single" w:sz="8" w:space="0" w:color="FFFFFF"/>
              <w:left w:val="single" w:sz="8" w:space="0" w:color="FFFFFF"/>
              <w:bottom w:val="single" w:sz="8" w:space="0" w:color="FFFFFF"/>
              <w:right w:val="single" w:sz="8" w:space="0" w:color="FFFFFF"/>
            </w:tcBorders>
            <w:shd w:val="clear" w:color="auto" w:fill="E3E804"/>
          </w:tcPr>
          <w:p w:rsidR="005573CA" w:rsidRPr="009D4F9F" w:rsidRDefault="0099028A" w:rsidP="00D60F2B">
            <w:pPr>
              <w:spacing w:before="40" w:after="40" w:line="240" w:lineRule="auto"/>
              <w:jc w:val="center"/>
              <w:rPr>
                <w:sz w:val="20"/>
                <w:szCs w:val="20"/>
                <w:lang w:val="sr-Latn-RS"/>
              </w:rPr>
            </w:pPr>
            <w:r>
              <w:rPr>
                <w:sz w:val="20"/>
                <w:szCs w:val="20"/>
                <w:lang w:val="sr-Latn-RS"/>
              </w:rPr>
              <w:t>MALA</w:t>
            </w:r>
            <w:r w:rsidR="005573CA" w:rsidRPr="009D4F9F">
              <w:rPr>
                <w:sz w:val="20"/>
                <w:szCs w:val="20"/>
                <w:lang w:val="sr-Latn-RS"/>
              </w:rPr>
              <w:t xml:space="preserve"> SALA</w:t>
            </w:r>
          </w:p>
        </w:tc>
        <w:tc>
          <w:tcPr>
            <w:tcW w:w="11340" w:type="dxa"/>
            <w:gridSpan w:val="5"/>
            <w:tcBorders>
              <w:top w:val="single" w:sz="8" w:space="0" w:color="FFFFFF"/>
              <w:left w:val="single" w:sz="8" w:space="0" w:color="FFFFFF"/>
              <w:bottom w:val="single" w:sz="8" w:space="0" w:color="FFFFFF"/>
              <w:right w:val="single" w:sz="8" w:space="0" w:color="FFFFFF"/>
            </w:tcBorders>
            <w:shd w:val="clear" w:color="auto" w:fill="E3E804"/>
          </w:tcPr>
          <w:p w:rsidR="005573CA" w:rsidRPr="009D4F9F" w:rsidRDefault="005573CA" w:rsidP="00AE111A">
            <w:pPr>
              <w:spacing w:before="40" w:after="40" w:line="240" w:lineRule="auto"/>
              <w:ind w:right="1692"/>
              <w:jc w:val="center"/>
              <w:rPr>
                <w:b/>
                <w:sz w:val="20"/>
                <w:szCs w:val="20"/>
                <w:lang w:val="sr-Latn-RS"/>
              </w:rPr>
            </w:pPr>
            <w:r w:rsidRPr="009D4F9F">
              <w:rPr>
                <w:b/>
                <w:sz w:val="20"/>
                <w:szCs w:val="20"/>
                <w:lang w:val="sr-Latn-RS"/>
              </w:rPr>
              <w:t>Pozorišna predstava za decu i mlade</w:t>
            </w:r>
            <w:r w:rsidR="00AE111A">
              <w:rPr>
                <w:b/>
                <w:sz w:val="20"/>
                <w:szCs w:val="20"/>
                <w:lang w:val="sr-Latn-RS"/>
              </w:rPr>
              <w:t xml:space="preserve">: </w:t>
            </w:r>
            <w:r w:rsidR="00AE111A">
              <w:rPr>
                <w:b/>
                <w:sz w:val="20"/>
                <w:szCs w:val="20"/>
                <w:lang w:val="sr-Latn-RS"/>
              </w:rPr>
              <w:br/>
            </w:r>
            <w:r w:rsidRPr="009D4F9F">
              <w:rPr>
                <w:b/>
                <w:sz w:val="20"/>
                <w:szCs w:val="20"/>
                <w:lang w:val="sr-Latn-RS"/>
              </w:rPr>
              <w:t xml:space="preserve">„ZOO“, Dramski studio Dada KD Pinklec, Čakovec, Hrvatska </w:t>
            </w:r>
            <w:r w:rsidR="00AE111A">
              <w:rPr>
                <w:b/>
                <w:sz w:val="20"/>
                <w:szCs w:val="20"/>
                <w:lang w:val="sr-Latn-RS"/>
              </w:rPr>
              <w:t xml:space="preserve">+ </w:t>
            </w:r>
            <w:r w:rsidR="00AE111A" w:rsidRPr="009D4F9F">
              <w:rPr>
                <w:b/>
                <w:spacing w:val="10"/>
                <w:sz w:val="20"/>
                <w:szCs w:val="20"/>
                <w:lang w:val="sr-Latn-RS"/>
              </w:rPr>
              <w:t>razgovor</w:t>
            </w:r>
          </w:p>
        </w:tc>
      </w:tr>
    </w:tbl>
    <w:p w:rsidR="005573CA" w:rsidRPr="009D4F9F" w:rsidRDefault="005573CA" w:rsidP="005573CA">
      <w:pPr>
        <w:spacing w:before="120" w:after="0" w:line="240" w:lineRule="auto"/>
        <w:rPr>
          <w:sz w:val="10"/>
          <w:szCs w:val="10"/>
          <w:lang w:val="sr-Latn-RS"/>
        </w:rPr>
      </w:pPr>
    </w:p>
    <w:p w:rsidR="00990310" w:rsidRPr="009D4F9F" w:rsidRDefault="00990310" w:rsidP="005573CA">
      <w:pPr>
        <w:spacing w:before="120" w:after="0" w:line="240" w:lineRule="auto"/>
        <w:rPr>
          <w:lang w:val="sr-Latn-RS"/>
        </w:rPr>
      </w:pPr>
    </w:p>
    <w:tbl>
      <w:tblPr>
        <w:tblW w:w="14850" w:type="dxa"/>
        <w:tblInd w:w="2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170"/>
        <w:gridCol w:w="2340"/>
        <w:gridCol w:w="11340"/>
      </w:tblGrid>
      <w:tr w:rsidR="005573CA" w:rsidRPr="009D4F9F" w:rsidTr="002C4333">
        <w:tc>
          <w:tcPr>
            <w:tcW w:w="1170" w:type="dxa"/>
            <w:tcBorders>
              <w:top w:val="single" w:sz="8" w:space="0" w:color="FFFFFF"/>
              <w:left w:val="single" w:sz="24" w:space="0" w:color="FFFFFF"/>
              <w:bottom w:val="single" w:sz="24" w:space="0" w:color="FFFFFF"/>
              <w:right w:val="single" w:sz="24" w:space="0" w:color="FFFFFF"/>
            </w:tcBorders>
            <w:shd w:val="clear" w:color="auto" w:fill="669900"/>
          </w:tcPr>
          <w:p w:rsidR="005573CA" w:rsidRPr="009D4F9F" w:rsidRDefault="005573CA" w:rsidP="00D60F2B">
            <w:pPr>
              <w:spacing w:before="40" w:after="40" w:line="240" w:lineRule="auto"/>
              <w:ind w:left="-108" w:right="-108"/>
              <w:jc w:val="center"/>
              <w:rPr>
                <w:b/>
                <w:bCs/>
                <w:sz w:val="20"/>
                <w:szCs w:val="20"/>
                <w:lang w:val="sr-Latn-RS"/>
              </w:rPr>
            </w:pPr>
            <w:r w:rsidRPr="009D4F9F">
              <w:rPr>
                <w:b/>
                <w:bCs/>
                <w:sz w:val="20"/>
                <w:szCs w:val="20"/>
                <w:lang w:val="sr-Latn-RS"/>
              </w:rPr>
              <w:t>Trajanje</w:t>
            </w:r>
          </w:p>
        </w:tc>
        <w:tc>
          <w:tcPr>
            <w:tcW w:w="13680" w:type="dxa"/>
            <w:gridSpan w:val="2"/>
            <w:tcBorders>
              <w:top w:val="single" w:sz="8" w:space="0" w:color="FFFFFF"/>
              <w:left w:val="single" w:sz="8" w:space="0" w:color="FFFFFF"/>
              <w:bottom w:val="single" w:sz="24" w:space="0" w:color="FFFFFF"/>
              <w:right w:val="single" w:sz="8" w:space="0" w:color="FFFFFF"/>
            </w:tcBorders>
            <w:shd w:val="clear" w:color="auto" w:fill="669900"/>
          </w:tcPr>
          <w:p w:rsidR="005573CA" w:rsidRPr="009D4F9F" w:rsidRDefault="005573CA" w:rsidP="00D60F2B">
            <w:pPr>
              <w:spacing w:before="40" w:after="40" w:line="240" w:lineRule="auto"/>
              <w:ind w:right="-144"/>
              <w:jc w:val="center"/>
              <w:rPr>
                <w:b/>
                <w:iCs/>
                <w:lang w:val="sr-Latn-RS"/>
              </w:rPr>
            </w:pPr>
            <w:r w:rsidRPr="009D4F9F">
              <w:rPr>
                <w:b/>
                <w:iCs/>
                <w:color w:val="FFFFFF" w:themeColor="background1"/>
                <w:lang w:val="sr-Latn-RS"/>
              </w:rPr>
              <w:t xml:space="preserve">PONEDELJAK 20.06. </w:t>
            </w:r>
            <w:r w:rsidRPr="009D4F9F">
              <w:rPr>
                <w:b/>
                <w:iCs/>
                <w:color w:val="FFFFFF" w:themeColor="background1"/>
                <w:lang w:val="sr-Latn-RS"/>
              </w:rPr>
              <w:br/>
              <w:t>Malo pozorište „Duško Radović“</w:t>
            </w:r>
          </w:p>
        </w:tc>
      </w:tr>
      <w:tr w:rsidR="005573CA" w:rsidRPr="009D4F9F" w:rsidTr="002C4333">
        <w:tc>
          <w:tcPr>
            <w:tcW w:w="1170" w:type="dxa"/>
            <w:tcBorders>
              <w:top w:val="single" w:sz="8" w:space="0" w:color="FFFFFF"/>
              <w:left w:val="single" w:sz="24" w:space="0" w:color="FFFFFF"/>
              <w:bottom w:val="single" w:sz="24" w:space="0" w:color="FFFFFF"/>
              <w:right w:val="single" w:sz="24" w:space="0" w:color="FFFFFF"/>
            </w:tcBorders>
            <w:shd w:val="clear" w:color="auto" w:fill="336600"/>
          </w:tcPr>
          <w:p w:rsidR="005573CA" w:rsidRPr="009D4F9F" w:rsidRDefault="005573CA" w:rsidP="00D60F2B">
            <w:pPr>
              <w:spacing w:before="40" w:after="40" w:line="240" w:lineRule="auto"/>
              <w:ind w:left="-108" w:right="-108"/>
              <w:jc w:val="center"/>
              <w:rPr>
                <w:b/>
                <w:bCs/>
                <w:color w:val="FFFFFF" w:themeColor="background1"/>
                <w:sz w:val="20"/>
                <w:szCs w:val="20"/>
                <w:lang w:val="sr-Latn-RS"/>
              </w:rPr>
            </w:pPr>
          </w:p>
        </w:tc>
        <w:tc>
          <w:tcPr>
            <w:tcW w:w="13680" w:type="dxa"/>
            <w:gridSpan w:val="2"/>
            <w:tcBorders>
              <w:top w:val="single" w:sz="8" w:space="0" w:color="FFFFFF"/>
              <w:left w:val="single" w:sz="8" w:space="0" w:color="FFFFFF"/>
              <w:bottom w:val="single" w:sz="24" w:space="0" w:color="FFFFFF"/>
              <w:right w:val="single" w:sz="8" w:space="0" w:color="FFFFFF"/>
            </w:tcBorders>
            <w:shd w:val="clear" w:color="auto" w:fill="336600"/>
          </w:tcPr>
          <w:p w:rsidR="005573CA" w:rsidRPr="009D4F9F" w:rsidRDefault="005573CA" w:rsidP="00990310">
            <w:pPr>
              <w:spacing w:before="40" w:after="40" w:line="240" w:lineRule="auto"/>
              <w:ind w:left="1062" w:right="612"/>
              <w:jc w:val="center"/>
              <w:rPr>
                <w:b/>
                <w:iCs/>
                <w:color w:val="FFFFFF" w:themeColor="background1"/>
                <w:lang w:val="sr-Latn-RS"/>
              </w:rPr>
            </w:pPr>
            <w:r w:rsidRPr="009D4F9F">
              <w:rPr>
                <w:b/>
                <w:iCs/>
                <w:color w:val="FFFFFF" w:themeColor="background1"/>
                <w:lang w:val="sr-Latn-RS"/>
              </w:rPr>
              <w:t>PREZENTACIJE STUDIJSKIH PROGRAMA</w:t>
            </w:r>
          </w:p>
        </w:tc>
      </w:tr>
      <w:tr w:rsidR="005573CA" w:rsidRPr="009D4F9F" w:rsidTr="00373B7D">
        <w:tc>
          <w:tcPr>
            <w:tcW w:w="1170" w:type="dxa"/>
            <w:tcBorders>
              <w:top w:val="single" w:sz="8" w:space="0" w:color="FFFFFF"/>
              <w:left w:val="single" w:sz="24" w:space="0" w:color="FFFFFF"/>
              <w:bottom w:val="single" w:sz="24" w:space="0" w:color="FFFFFF"/>
              <w:right w:val="single" w:sz="24" w:space="0" w:color="FFFFFF"/>
            </w:tcBorders>
            <w:shd w:val="clear" w:color="auto" w:fill="99CC00"/>
          </w:tcPr>
          <w:p w:rsidR="005573CA" w:rsidRPr="009D4F9F" w:rsidRDefault="005573CA" w:rsidP="00D60F2B">
            <w:pPr>
              <w:spacing w:before="40" w:after="40" w:line="240" w:lineRule="auto"/>
              <w:ind w:left="-108" w:right="-108"/>
              <w:jc w:val="center"/>
              <w:rPr>
                <w:b/>
                <w:bCs/>
                <w:sz w:val="20"/>
                <w:szCs w:val="20"/>
                <w:lang w:val="sr-Latn-RS"/>
              </w:rPr>
            </w:pPr>
            <w:r w:rsidRPr="009D4F9F">
              <w:rPr>
                <w:b/>
                <w:bCs/>
                <w:sz w:val="20"/>
                <w:szCs w:val="20"/>
                <w:lang w:val="sr-Latn-RS"/>
              </w:rPr>
              <w:t>10.00-11.00</w:t>
            </w:r>
          </w:p>
        </w:tc>
        <w:tc>
          <w:tcPr>
            <w:tcW w:w="2340" w:type="dxa"/>
            <w:tcBorders>
              <w:top w:val="single" w:sz="8" w:space="0" w:color="FFFFFF"/>
              <w:left w:val="single" w:sz="8" w:space="0" w:color="FFFFFF"/>
              <w:bottom w:val="single" w:sz="24" w:space="0" w:color="FFFFFF"/>
              <w:right w:val="single" w:sz="8" w:space="0" w:color="FFFFFF"/>
            </w:tcBorders>
            <w:shd w:val="clear" w:color="auto" w:fill="CCFF66"/>
          </w:tcPr>
          <w:p w:rsidR="005573CA" w:rsidRPr="009D4F9F" w:rsidRDefault="005573CA" w:rsidP="00D60F2B">
            <w:pPr>
              <w:spacing w:before="40" w:after="40" w:line="240" w:lineRule="auto"/>
              <w:jc w:val="center"/>
              <w:rPr>
                <w:sz w:val="20"/>
                <w:szCs w:val="20"/>
                <w:lang w:val="sr-Latn-RS"/>
              </w:rPr>
            </w:pPr>
            <w:r w:rsidRPr="009D4F9F">
              <w:rPr>
                <w:sz w:val="20"/>
                <w:szCs w:val="20"/>
                <w:lang w:val="sr-Latn-RS"/>
              </w:rPr>
              <w:t>Hol</w:t>
            </w:r>
          </w:p>
        </w:tc>
        <w:tc>
          <w:tcPr>
            <w:tcW w:w="11340" w:type="dxa"/>
            <w:tcBorders>
              <w:top w:val="single" w:sz="8" w:space="0" w:color="FFFFFF"/>
              <w:left w:val="single" w:sz="8" w:space="0" w:color="FFFFFF"/>
              <w:bottom w:val="single" w:sz="24" w:space="0" w:color="FFFFFF"/>
              <w:right w:val="single" w:sz="8" w:space="0" w:color="FFFFFF"/>
            </w:tcBorders>
            <w:shd w:val="clear" w:color="auto" w:fill="CCFF66"/>
          </w:tcPr>
          <w:p w:rsidR="005573CA" w:rsidRPr="009D4F9F" w:rsidRDefault="005573CA" w:rsidP="00990310">
            <w:pPr>
              <w:spacing w:before="40" w:after="40" w:line="240" w:lineRule="auto"/>
              <w:ind w:right="972"/>
              <w:jc w:val="center"/>
              <w:rPr>
                <w:b/>
                <w:sz w:val="20"/>
                <w:szCs w:val="20"/>
                <w:lang w:val="sr-Latn-RS"/>
              </w:rPr>
            </w:pPr>
            <w:r w:rsidRPr="009D4F9F">
              <w:rPr>
                <w:b/>
                <w:i/>
                <w:iCs/>
                <w:sz w:val="20"/>
                <w:szCs w:val="20"/>
                <w:lang w:val="sr-Latn-RS"/>
              </w:rPr>
              <w:t>Prezentacija 1</w:t>
            </w:r>
            <w:r w:rsidRPr="009D4F9F">
              <w:rPr>
                <w:b/>
                <w:sz w:val="20"/>
                <w:szCs w:val="20"/>
                <w:lang w:val="sr-Latn-RS"/>
              </w:rPr>
              <w:t xml:space="preserve"> : ZAGREB</w:t>
            </w:r>
          </w:p>
        </w:tc>
      </w:tr>
      <w:tr w:rsidR="005573CA" w:rsidRPr="009D4F9F" w:rsidTr="00373B7D">
        <w:tc>
          <w:tcPr>
            <w:tcW w:w="1170" w:type="dxa"/>
            <w:tcBorders>
              <w:top w:val="single" w:sz="8" w:space="0" w:color="FFFFFF"/>
              <w:left w:val="single" w:sz="24" w:space="0" w:color="FFFFFF"/>
              <w:bottom w:val="single" w:sz="24" w:space="0" w:color="FFFFFF"/>
              <w:right w:val="single" w:sz="24" w:space="0" w:color="FFFFFF"/>
            </w:tcBorders>
            <w:shd w:val="clear" w:color="auto" w:fill="99CC00"/>
          </w:tcPr>
          <w:p w:rsidR="005573CA" w:rsidRPr="009D4F9F" w:rsidRDefault="005573CA" w:rsidP="00D60F2B">
            <w:pPr>
              <w:spacing w:before="40" w:after="40" w:line="240" w:lineRule="auto"/>
              <w:ind w:left="-108" w:right="-108"/>
              <w:jc w:val="center"/>
              <w:rPr>
                <w:b/>
                <w:bCs/>
                <w:sz w:val="20"/>
                <w:szCs w:val="20"/>
                <w:lang w:val="sr-Latn-RS"/>
              </w:rPr>
            </w:pPr>
            <w:r w:rsidRPr="009D4F9F">
              <w:rPr>
                <w:b/>
                <w:bCs/>
                <w:sz w:val="20"/>
                <w:szCs w:val="20"/>
                <w:lang w:val="sr-Latn-RS"/>
              </w:rPr>
              <w:t>11.00-11.15</w:t>
            </w:r>
          </w:p>
        </w:tc>
        <w:tc>
          <w:tcPr>
            <w:tcW w:w="2340" w:type="dxa"/>
            <w:tcBorders>
              <w:top w:val="single" w:sz="8" w:space="0" w:color="FFFFFF"/>
              <w:left w:val="single" w:sz="8" w:space="0" w:color="FFFFFF"/>
              <w:bottom w:val="single" w:sz="24" w:space="0" w:color="FFFFFF"/>
              <w:right w:val="single" w:sz="8" w:space="0" w:color="FFFFFF"/>
            </w:tcBorders>
            <w:shd w:val="clear" w:color="auto" w:fill="99CC00"/>
          </w:tcPr>
          <w:p w:rsidR="005573CA" w:rsidRPr="009D4F9F" w:rsidRDefault="005573CA" w:rsidP="00D60F2B">
            <w:pPr>
              <w:spacing w:before="40" w:after="40" w:line="240" w:lineRule="auto"/>
              <w:jc w:val="center"/>
              <w:rPr>
                <w:sz w:val="20"/>
                <w:szCs w:val="20"/>
                <w:lang w:val="sr-Latn-RS"/>
              </w:rPr>
            </w:pPr>
            <w:r w:rsidRPr="009D4F9F">
              <w:rPr>
                <w:sz w:val="20"/>
                <w:szCs w:val="20"/>
                <w:lang w:val="sr-Latn-RS"/>
              </w:rPr>
              <w:t>Hol</w:t>
            </w:r>
          </w:p>
        </w:tc>
        <w:tc>
          <w:tcPr>
            <w:tcW w:w="11340" w:type="dxa"/>
            <w:tcBorders>
              <w:top w:val="single" w:sz="8" w:space="0" w:color="FFFFFF"/>
              <w:left w:val="single" w:sz="8" w:space="0" w:color="FFFFFF"/>
              <w:bottom w:val="single" w:sz="24" w:space="0" w:color="FFFFFF"/>
              <w:right w:val="single" w:sz="8" w:space="0" w:color="FFFFFF"/>
            </w:tcBorders>
            <w:shd w:val="clear" w:color="auto" w:fill="99CC00"/>
          </w:tcPr>
          <w:p w:rsidR="005573CA" w:rsidRPr="009D4F9F" w:rsidRDefault="005573CA" w:rsidP="00990310">
            <w:pPr>
              <w:spacing w:before="40" w:after="40" w:line="240" w:lineRule="auto"/>
              <w:ind w:right="972"/>
              <w:jc w:val="center"/>
              <w:rPr>
                <w:sz w:val="20"/>
                <w:szCs w:val="20"/>
                <w:lang w:val="sr-Latn-RS"/>
              </w:rPr>
            </w:pPr>
            <w:r w:rsidRPr="009D4F9F">
              <w:rPr>
                <w:i/>
                <w:iCs/>
                <w:sz w:val="20"/>
                <w:szCs w:val="20"/>
                <w:lang w:val="sr-Latn-RS"/>
              </w:rPr>
              <w:t xml:space="preserve">Pauza </w:t>
            </w:r>
          </w:p>
        </w:tc>
      </w:tr>
      <w:tr w:rsidR="005573CA" w:rsidRPr="009D4F9F" w:rsidTr="00373B7D">
        <w:tc>
          <w:tcPr>
            <w:tcW w:w="1170" w:type="dxa"/>
            <w:tcBorders>
              <w:top w:val="single" w:sz="8" w:space="0" w:color="FFFFFF"/>
              <w:left w:val="single" w:sz="24" w:space="0" w:color="FFFFFF"/>
              <w:bottom w:val="single" w:sz="24" w:space="0" w:color="FFFFFF"/>
              <w:right w:val="single" w:sz="24" w:space="0" w:color="FFFFFF"/>
            </w:tcBorders>
            <w:shd w:val="clear" w:color="auto" w:fill="99CC00"/>
          </w:tcPr>
          <w:p w:rsidR="005573CA" w:rsidRPr="009D4F9F" w:rsidRDefault="005573CA" w:rsidP="00D60F2B">
            <w:pPr>
              <w:spacing w:before="40" w:after="40" w:line="240" w:lineRule="auto"/>
              <w:ind w:left="-108" w:right="-108"/>
              <w:jc w:val="center"/>
              <w:rPr>
                <w:b/>
                <w:bCs/>
                <w:sz w:val="20"/>
                <w:szCs w:val="20"/>
                <w:lang w:val="sr-Latn-RS"/>
              </w:rPr>
            </w:pPr>
            <w:r w:rsidRPr="009D4F9F">
              <w:rPr>
                <w:b/>
                <w:bCs/>
                <w:sz w:val="20"/>
                <w:szCs w:val="20"/>
                <w:lang w:val="sr-Latn-RS"/>
              </w:rPr>
              <w:t>11.15-12.00</w:t>
            </w:r>
          </w:p>
        </w:tc>
        <w:tc>
          <w:tcPr>
            <w:tcW w:w="2340" w:type="dxa"/>
            <w:tcBorders>
              <w:top w:val="single" w:sz="8" w:space="0" w:color="FFFFFF"/>
              <w:left w:val="single" w:sz="8" w:space="0" w:color="FFFFFF"/>
              <w:bottom w:val="single" w:sz="24" w:space="0" w:color="FFFFFF"/>
              <w:right w:val="single" w:sz="8" w:space="0" w:color="FFFFFF"/>
            </w:tcBorders>
            <w:shd w:val="clear" w:color="auto" w:fill="CCFF66"/>
          </w:tcPr>
          <w:p w:rsidR="005573CA" w:rsidRPr="009D4F9F" w:rsidRDefault="005573CA" w:rsidP="00D60F2B">
            <w:pPr>
              <w:spacing w:before="40" w:after="40" w:line="240" w:lineRule="auto"/>
              <w:jc w:val="center"/>
              <w:rPr>
                <w:sz w:val="20"/>
                <w:szCs w:val="20"/>
                <w:lang w:val="sr-Latn-RS"/>
              </w:rPr>
            </w:pPr>
            <w:r w:rsidRPr="009D4F9F">
              <w:rPr>
                <w:sz w:val="20"/>
                <w:szCs w:val="20"/>
                <w:lang w:val="sr-Latn-RS"/>
              </w:rPr>
              <w:t>Hol</w:t>
            </w:r>
          </w:p>
        </w:tc>
        <w:tc>
          <w:tcPr>
            <w:tcW w:w="11340" w:type="dxa"/>
            <w:tcBorders>
              <w:top w:val="single" w:sz="8" w:space="0" w:color="FFFFFF"/>
              <w:left w:val="single" w:sz="8" w:space="0" w:color="FFFFFF"/>
              <w:bottom w:val="single" w:sz="24" w:space="0" w:color="FFFFFF"/>
              <w:right w:val="single" w:sz="8" w:space="0" w:color="FFFFFF"/>
            </w:tcBorders>
            <w:shd w:val="clear" w:color="auto" w:fill="CCFF66"/>
          </w:tcPr>
          <w:p w:rsidR="005573CA" w:rsidRPr="009D4F9F" w:rsidRDefault="005573CA" w:rsidP="00990310">
            <w:pPr>
              <w:spacing w:before="40" w:after="40" w:line="240" w:lineRule="auto"/>
              <w:ind w:right="972"/>
              <w:jc w:val="center"/>
              <w:rPr>
                <w:b/>
                <w:sz w:val="20"/>
                <w:szCs w:val="20"/>
                <w:lang w:val="sr-Latn-RS"/>
              </w:rPr>
            </w:pPr>
            <w:r w:rsidRPr="009D4F9F">
              <w:rPr>
                <w:b/>
                <w:i/>
                <w:iCs/>
                <w:sz w:val="20"/>
                <w:szCs w:val="20"/>
                <w:lang w:val="sr-Latn-RS"/>
              </w:rPr>
              <w:t xml:space="preserve">Prezentacija 2: </w:t>
            </w:r>
            <w:r w:rsidRPr="009D4F9F">
              <w:rPr>
                <w:b/>
                <w:sz w:val="20"/>
                <w:szCs w:val="20"/>
                <w:lang w:val="sr-Latn-RS"/>
              </w:rPr>
              <w:t>VARŠAVA</w:t>
            </w:r>
          </w:p>
        </w:tc>
      </w:tr>
      <w:tr w:rsidR="00791F51" w:rsidRPr="009D4F9F" w:rsidTr="00373B7D">
        <w:tc>
          <w:tcPr>
            <w:tcW w:w="1170" w:type="dxa"/>
            <w:tcBorders>
              <w:top w:val="single" w:sz="24" w:space="0" w:color="FFFFFF"/>
              <w:left w:val="single" w:sz="8" w:space="0" w:color="FFFFFF"/>
              <w:bottom w:val="single" w:sz="6" w:space="0" w:color="FFFFFF"/>
              <w:right w:val="single" w:sz="24" w:space="0" w:color="FFFFFF"/>
            </w:tcBorders>
            <w:shd w:val="clear" w:color="auto" w:fill="99CC00"/>
          </w:tcPr>
          <w:p w:rsidR="00791F51" w:rsidRPr="009D4F9F" w:rsidRDefault="00791F51" w:rsidP="00D60F2B">
            <w:pPr>
              <w:spacing w:before="40" w:after="40" w:line="240" w:lineRule="auto"/>
              <w:ind w:left="-108" w:right="-108"/>
              <w:jc w:val="center"/>
              <w:rPr>
                <w:b/>
                <w:bCs/>
                <w:sz w:val="20"/>
                <w:szCs w:val="20"/>
                <w:lang w:val="sr-Latn-RS"/>
              </w:rPr>
            </w:pPr>
            <w:r w:rsidRPr="009D4F9F">
              <w:rPr>
                <w:b/>
                <w:bCs/>
                <w:sz w:val="20"/>
                <w:szCs w:val="20"/>
                <w:lang w:val="sr-Latn-RS"/>
              </w:rPr>
              <w:t>12.00-13.00</w:t>
            </w:r>
          </w:p>
        </w:tc>
        <w:tc>
          <w:tcPr>
            <w:tcW w:w="2340" w:type="dxa"/>
            <w:tcBorders>
              <w:top w:val="single" w:sz="24" w:space="0" w:color="FFFFFF"/>
              <w:left w:val="single" w:sz="8" w:space="0" w:color="FFFFFF"/>
              <w:bottom w:val="single" w:sz="6" w:space="0" w:color="FFFFFF"/>
              <w:right w:val="single" w:sz="8" w:space="0" w:color="FFFFFF"/>
            </w:tcBorders>
            <w:shd w:val="clear" w:color="auto" w:fill="E3E804"/>
          </w:tcPr>
          <w:p w:rsidR="00791F51" w:rsidRPr="009D4F9F" w:rsidRDefault="00791F51" w:rsidP="00D60F2B">
            <w:pPr>
              <w:spacing w:before="40" w:after="40" w:line="240" w:lineRule="auto"/>
              <w:jc w:val="center"/>
              <w:rPr>
                <w:sz w:val="20"/>
                <w:szCs w:val="20"/>
                <w:lang w:val="sr-Latn-RS"/>
              </w:rPr>
            </w:pPr>
            <w:r w:rsidRPr="009D4F9F">
              <w:rPr>
                <w:sz w:val="20"/>
                <w:szCs w:val="20"/>
                <w:lang w:val="sr-Latn-RS"/>
              </w:rPr>
              <w:t>SALA</w:t>
            </w:r>
          </w:p>
        </w:tc>
        <w:tc>
          <w:tcPr>
            <w:tcW w:w="11340" w:type="dxa"/>
            <w:tcBorders>
              <w:top w:val="single" w:sz="24" w:space="0" w:color="FFFFFF"/>
              <w:left w:val="single" w:sz="8" w:space="0" w:color="FFFFFF"/>
              <w:bottom w:val="single" w:sz="6" w:space="0" w:color="FFFFFF"/>
              <w:right w:val="single" w:sz="8" w:space="0" w:color="FFFFFF"/>
            </w:tcBorders>
            <w:shd w:val="clear" w:color="auto" w:fill="E3E804"/>
          </w:tcPr>
          <w:p w:rsidR="00791F51" w:rsidRPr="009D4F9F" w:rsidRDefault="00791F51" w:rsidP="00AE111A">
            <w:pPr>
              <w:spacing w:before="40" w:after="40" w:line="240" w:lineRule="auto"/>
              <w:ind w:right="972"/>
              <w:jc w:val="center"/>
              <w:rPr>
                <w:sz w:val="20"/>
                <w:szCs w:val="20"/>
                <w:lang w:val="sr-Latn-RS"/>
              </w:rPr>
            </w:pPr>
            <w:r w:rsidRPr="009D4F9F">
              <w:rPr>
                <w:b/>
                <w:sz w:val="20"/>
                <w:szCs w:val="20"/>
                <w:lang w:val="sr-Latn-RS"/>
              </w:rPr>
              <w:t xml:space="preserve">Pozorišna predstava za decu i mlade: </w:t>
            </w:r>
            <w:r w:rsidR="00AE111A">
              <w:rPr>
                <w:b/>
                <w:sz w:val="20"/>
                <w:szCs w:val="20"/>
                <w:lang w:val="sr-Latn-RS"/>
              </w:rPr>
              <w:br/>
            </w:r>
            <w:r w:rsidRPr="009D4F9F">
              <w:rPr>
                <w:b/>
                <w:sz w:val="20"/>
                <w:szCs w:val="20"/>
                <w:lang w:val="sr-Latn-RS"/>
              </w:rPr>
              <w:t xml:space="preserve">„San ivanjske noći“, Zaprešić, Hrvatska </w:t>
            </w:r>
            <w:r w:rsidR="00AE111A">
              <w:rPr>
                <w:b/>
                <w:sz w:val="20"/>
                <w:szCs w:val="20"/>
                <w:lang w:val="sr-Latn-RS"/>
              </w:rPr>
              <w:t xml:space="preserve">+ </w:t>
            </w:r>
            <w:r w:rsidR="00AE111A" w:rsidRPr="009D4F9F">
              <w:rPr>
                <w:b/>
                <w:spacing w:val="10"/>
                <w:sz w:val="20"/>
                <w:szCs w:val="20"/>
                <w:lang w:val="sr-Latn-RS"/>
              </w:rPr>
              <w:t>razgovor</w:t>
            </w:r>
          </w:p>
        </w:tc>
      </w:tr>
      <w:tr w:rsidR="00791F51" w:rsidRPr="009D4F9F" w:rsidTr="00373B7D">
        <w:tc>
          <w:tcPr>
            <w:tcW w:w="1170" w:type="dxa"/>
            <w:tcBorders>
              <w:top w:val="single" w:sz="24" w:space="0" w:color="FFFFFF"/>
              <w:left w:val="single" w:sz="8" w:space="0" w:color="FFFFFF"/>
              <w:bottom w:val="single" w:sz="6" w:space="0" w:color="FFFFFF"/>
              <w:right w:val="single" w:sz="24" w:space="0" w:color="FFFFFF"/>
            </w:tcBorders>
            <w:shd w:val="clear" w:color="auto" w:fill="99CC00"/>
          </w:tcPr>
          <w:p w:rsidR="00791F51" w:rsidRPr="009D4F9F" w:rsidRDefault="005E7877" w:rsidP="00D60F2B">
            <w:pPr>
              <w:spacing w:before="40" w:after="40" w:line="240" w:lineRule="auto"/>
              <w:ind w:left="-108" w:right="-108"/>
              <w:jc w:val="center"/>
              <w:rPr>
                <w:b/>
                <w:bCs/>
                <w:sz w:val="20"/>
                <w:szCs w:val="20"/>
                <w:lang w:val="sr-Latn-RS"/>
              </w:rPr>
            </w:pPr>
            <w:r w:rsidRPr="009D4F9F">
              <w:rPr>
                <w:b/>
                <w:bCs/>
                <w:sz w:val="20"/>
                <w:szCs w:val="20"/>
                <w:lang w:val="sr-Latn-RS"/>
              </w:rPr>
              <w:t>13.00-13.30</w:t>
            </w:r>
          </w:p>
        </w:tc>
        <w:tc>
          <w:tcPr>
            <w:tcW w:w="2340" w:type="dxa"/>
            <w:tcBorders>
              <w:top w:val="single" w:sz="24" w:space="0" w:color="FFFFFF"/>
              <w:left w:val="single" w:sz="8" w:space="0" w:color="FFFFFF"/>
              <w:bottom w:val="single" w:sz="6" w:space="0" w:color="FFFFFF"/>
              <w:right w:val="single" w:sz="8" w:space="0" w:color="FFFFFF"/>
            </w:tcBorders>
            <w:shd w:val="clear" w:color="auto" w:fill="C8FF2D"/>
          </w:tcPr>
          <w:p w:rsidR="00791F51" w:rsidRPr="009D4F9F" w:rsidRDefault="005E7877" w:rsidP="00D60F2B">
            <w:pPr>
              <w:spacing w:before="40" w:after="40" w:line="240" w:lineRule="auto"/>
              <w:jc w:val="center"/>
              <w:rPr>
                <w:sz w:val="20"/>
                <w:szCs w:val="20"/>
                <w:lang w:val="sr-Latn-RS"/>
              </w:rPr>
            </w:pPr>
            <w:r w:rsidRPr="009D4F9F">
              <w:rPr>
                <w:sz w:val="20"/>
                <w:szCs w:val="20"/>
                <w:lang w:val="sr-Latn-RS"/>
              </w:rPr>
              <w:t xml:space="preserve">Hol </w:t>
            </w:r>
          </w:p>
        </w:tc>
        <w:tc>
          <w:tcPr>
            <w:tcW w:w="11340" w:type="dxa"/>
            <w:tcBorders>
              <w:top w:val="single" w:sz="24" w:space="0" w:color="FFFFFF"/>
              <w:left w:val="single" w:sz="8" w:space="0" w:color="FFFFFF"/>
              <w:bottom w:val="single" w:sz="6" w:space="0" w:color="FFFFFF"/>
              <w:right w:val="single" w:sz="8" w:space="0" w:color="FFFFFF"/>
            </w:tcBorders>
            <w:shd w:val="clear" w:color="auto" w:fill="C8FF2D"/>
          </w:tcPr>
          <w:p w:rsidR="00791F51" w:rsidRPr="009D4F9F" w:rsidRDefault="005E7877" w:rsidP="00990310">
            <w:pPr>
              <w:spacing w:before="40" w:after="40" w:line="240" w:lineRule="auto"/>
              <w:ind w:right="972"/>
              <w:jc w:val="center"/>
              <w:rPr>
                <w:b/>
                <w:sz w:val="20"/>
                <w:szCs w:val="20"/>
                <w:lang w:val="sr-Latn-RS"/>
              </w:rPr>
            </w:pPr>
            <w:r w:rsidRPr="009D4F9F">
              <w:rPr>
                <w:b/>
                <w:i/>
                <w:sz w:val="20"/>
                <w:szCs w:val="20"/>
                <w:lang w:val="sr-Latn-RS"/>
              </w:rPr>
              <w:t>Na kafi sa Zijahom Sokolovićem</w:t>
            </w:r>
            <w:r w:rsidRPr="009D4F9F">
              <w:rPr>
                <w:b/>
                <w:sz w:val="20"/>
                <w:szCs w:val="20"/>
                <w:lang w:val="sr-Latn-RS"/>
              </w:rPr>
              <w:t xml:space="preserve">: </w:t>
            </w:r>
            <w:r w:rsidRPr="009D4F9F">
              <w:rPr>
                <w:b/>
                <w:sz w:val="20"/>
                <w:szCs w:val="20"/>
                <w:lang w:val="sr-Latn-RS"/>
              </w:rPr>
              <w:br/>
              <w:t>„Riječi prave predstave“ &amp; „Umjetnost u školi - teatar u razredu“</w:t>
            </w:r>
          </w:p>
        </w:tc>
      </w:tr>
      <w:tr w:rsidR="005573CA" w:rsidRPr="009D4F9F" w:rsidTr="002C4333">
        <w:tc>
          <w:tcPr>
            <w:tcW w:w="1170" w:type="dxa"/>
            <w:tcBorders>
              <w:top w:val="single" w:sz="24" w:space="0" w:color="FFFFFF"/>
              <w:left w:val="single" w:sz="8" w:space="0" w:color="FFFFFF"/>
              <w:bottom w:val="single" w:sz="6" w:space="0" w:color="FFFFFF"/>
              <w:right w:val="single" w:sz="24" w:space="0" w:color="FFFFFF"/>
            </w:tcBorders>
            <w:shd w:val="clear" w:color="auto" w:fill="99CC00"/>
          </w:tcPr>
          <w:p w:rsidR="005573CA" w:rsidRPr="009D4F9F" w:rsidRDefault="005573CA" w:rsidP="005E7877">
            <w:pPr>
              <w:spacing w:before="40" w:after="40" w:line="240" w:lineRule="auto"/>
              <w:ind w:left="-108" w:right="-108"/>
              <w:jc w:val="center"/>
              <w:rPr>
                <w:b/>
                <w:bCs/>
                <w:sz w:val="20"/>
                <w:szCs w:val="20"/>
                <w:lang w:val="sr-Latn-RS"/>
              </w:rPr>
            </w:pPr>
            <w:r w:rsidRPr="009D4F9F">
              <w:rPr>
                <w:b/>
                <w:bCs/>
                <w:sz w:val="20"/>
                <w:szCs w:val="20"/>
                <w:lang w:val="sr-Latn-RS"/>
              </w:rPr>
              <w:t>13.</w:t>
            </w:r>
            <w:r w:rsidR="005E7877" w:rsidRPr="009D4F9F">
              <w:rPr>
                <w:b/>
                <w:bCs/>
                <w:sz w:val="20"/>
                <w:szCs w:val="20"/>
                <w:lang w:val="sr-Latn-RS"/>
              </w:rPr>
              <w:t>3</w:t>
            </w:r>
            <w:r w:rsidRPr="009D4F9F">
              <w:rPr>
                <w:b/>
                <w:bCs/>
                <w:sz w:val="20"/>
                <w:szCs w:val="20"/>
                <w:lang w:val="sr-Latn-RS"/>
              </w:rPr>
              <w:t>0-15.00</w:t>
            </w:r>
          </w:p>
        </w:tc>
        <w:tc>
          <w:tcPr>
            <w:tcW w:w="13680" w:type="dxa"/>
            <w:gridSpan w:val="2"/>
            <w:tcBorders>
              <w:top w:val="single" w:sz="24" w:space="0" w:color="FFFFFF"/>
              <w:left w:val="single" w:sz="8" w:space="0" w:color="FFFFFF"/>
              <w:bottom w:val="single" w:sz="6" w:space="0" w:color="FFFFFF"/>
              <w:right w:val="single" w:sz="8" w:space="0" w:color="FFFFFF"/>
            </w:tcBorders>
            <w:shd w:val="clear" w:color="auto" w:fill="99CC00"/>
          </w:tcPr>
          <w:p w:rsidR="005573CA" w:rsidRPr="009D4F9F" w:rsidRDefault="00FD20BE" w:rsidP="00990310">
            <w:pPr>
              <w:spacing w:before="40" w:after="0" w:line="240" w:lineRule="auto"/>
              <w:ind w:right="972" w:firstLine="979"/>
              <w:jc w:val="center"/>
              <w:rPr>
                <w:b/>
                <w:i/>
                <w:sz w:val="20"/>
                <w:szCs w:val="20"/>
                <w:lang w:val="sr-Latn-RS"/>
              </w:rPr>
            </w:pPr>
            <w:r w:rsidRPr="009D4F9F">
              <w:rPr>
                <w:b/>
                <w:spacing w:val="8"/>
                <w:lang w:val="sr-Latn-RS"/>
              </w:rPr>
              <w:t>Konferencijski PIKNIK</w:t>
            </w:r>
            <w:r w:rsidR="00735161" w:rsidRPr="009D4F9F">
              <w:rPr>
                <w:b/>
                <w:spacing w:val="8"/>
                <w:lang w:val="sr-Latn-RS"/>
              </w:rPr>
              <w:t xml:space="preserve"> </w:t>
            </w:r>
            <w:r w:rsidR="005573CA" w:rsidRPr="009D4F9F">
              <w:rPr>
                <w:b/>
                <w:spacing w:val="10"/>
                <w:sz w:val="20"/>
                <w:szCs w:val="20"/>
                <w:lang w:val="sr-Latn-RS"/>
              </w:rPr>
              <w:t>(ćaskanje u parku uz ručak)</w:t>
            </w:r>
          </w:p>
        </w:tc>
      </w:tr>
      <w:tr w:rsidR="005573CA" w:rsidRPr="009D4F9F" w:rsidTr="002C4333">
        <w:trPr>
          <w:trHeight w:val="201"/>
        </w:trPr>
        <w:tc>
          <w:tcPr>
            <w:tcW w:w="1170" w:type="dxa"/>
            <w:tcBorders>
              <w:left w:val="single" w:sz="8" w:space="0" w:color="FFFFFF"/>
              <w:bottom w:val="nil"/>
              <w:right w:val="single" w:sz="24" w:space="0" w:color="FFFFFF"/>
            </w:tcBorders>
            <w:shd w:val="clear" w:color="auto" w:fill="336600"/>
          </w:tcPr>
          <w:p w:rsidR="005573CA" w:rsidRPr="009D4F9F" w:rsidRDefault="005573CA" w:rsidP="00D60F2B">
            <w:pPr>
              <w:spacing w:before="40" w:after="40" w:line="240" w:lineRule="auto"/>
              <w:jc w:val="center"/>
              <w:rPr>
                <w:b/>
                <w:bCs/>
                <w:sz w:val="20"/>
                <w:szCs w:val="20"/>
                <w:lang w:val="sr-Latn-RS"/>
              </w:rPr>
            </w:pPr>
          </w:p>
        </w:tc>
        <w:tc>
          <w:tcPr>
            <w:tcW w:w="13680" w:type="dxa"/>
            <w:gridSpan w:val="2"/>
            <w:tcBorders>
              <w:top w:val="single" w:sz="6" w:space="0" w:color="FFFFFF"/>
              <w:left w:val="single" w:sz="24" w:space="0" w:color="FFFFFF"/>
              <w:bottom w:val="single" w:sz="12" w:space="0" w:color="FFFFFF" w:themeColor="background1"/>
              <w:right w:val="single" w:sz="8" w:space="0" w:color="FFFFFF"/>
            </w:tcBorders>
            <w:shd w:val="clear" w:color="auto" w:fill="336600"/>
          </w:tcPr>
          <w:p w:rsidR="005573CA" w:rsidRPr="009D4F9F" w:rsidRDefault="005573CA" w:rsidP="00D60F2B">
            <w:pPr>
              <w:spacing w:before="40" w:after="40" w:line="240" w:lineRule="auto"/>
              <w:ind w:left="1062"/>
              <w:jc w:val="center"/>
              <w:rPr>
                <w:color w:val="FFFFFF" w:themeColor="background1"/>
                <w:sz w:val="21"/>
                <w:szCs w:val="21"/>
                <w:lang w:val="sr-Latn-RS"/>
              </w:rPr>
            </w:pPr>
            <w:r w:rsidRPr="009D4F9F">
              <w:rPr>
                <w:b/>
                <w:bCs/>
                <w:color w:val="FFFFFF" w:themeColor="background1"/>
                <w:lang w:val="sr-Latn-RS"/>
              </w:rPr>
              <w:t>PANEL DISKUSIJE</w:t>
            </w:r>
          </w:p>
        </w:tc>
      </w:tr>
      <w:tr w:rsidR="005573CA" w:rsidRPr="009D4F9F" w:rsidTr="00373B7D">
        <w:trPr>
          <w:trHeight w:val="57"/>
        </w:trPr>
        <w:tc>
          <w:tcPr>
            <w:tcW w:w="1170" w:type="dxa"/>
            <w:tcBorders>
              <w:left w:val="single" w:sz="8" w:space="0" w:color="FFFFFF"/>
              <w:bottom w:val="nil"/>
              <w:right w:val="single" w:sz="24" w:space="0" w:color="FFFFFF"/>
            </w:tcBorders>
            <w:shd w:val="clear" w:color="auto" w:fill="99CC00"/>
          </w:tcPr>
          <w:p w:rsidR="005573CA" w:rsidRPr="009D4F9F" w:rsidRDefault="005573CA" w:rsidP="00D60F2B">
            <w:pPr>
              <w:spacing w:before="40" w:after="40" w:line="240" w:lineRule="auto"/>
              <w:ind w:left="-108" w:right="-108"/>
              <w:jc w:val="center"/>
              <w:rPr>
                <w:b/>
                <w:bCs/>
                <w:sz w:val="20"/>
                <w:szCs w:val="20"/>
                <w:lang w:val="sr-Latn-RS"/>
              </w:rPr>
            </w:pPr>
            <w:r w:rsidRPr="009D4F9F">
              <w:rPr>
                <w:b/>
                <w:bCs/>
                <w:sz w:val="20"/>
                <w:szCs w:val="20"/>
                <w:lang w:val="sr-Latn-RS"/>
              </w:rPr>
              <w:t>15.00-16.30</w:t>
            </w:r>
          </w:p>
        </w:tc>
        <w:tc>
          <w:tcPr>
            <w:tcW w:w="2340" w:type="dxa"/>
            <w:tcBorders>
              <w:top w:val="single" w:sz="12" w:space="0" w:color="FFFFFF" w:themeColor="background1"/>
              <w:left w:val="single" w:sz="24" w:space="0" w:color="FFFFFF"/>
              <w:bottom w:val="single" w:sz="12" w:space="0" w:color="FFFFFF" w:themeColor="background1"/>
              <w:right w:val="single" w:sz="8" w:space="0" w:color="FFFFFF"/>
            </w:tcBorders>
            <w:shd w:val="clear" w:color="auto" w:fill="E6FF9F"/>
          </w:tcPr>
          <w:p w:rsidR="005573CA" w:rsidRPr="009D4F9F" w:rsidRDefault="005573CA" w:rsidP="00D60F2B">
            <w:pPr>
              <w:spacing w:before="40" w:after="40" w:line="240" w:lineRule="auto"/>
              <w:jc w:val="center"/>
              <w:rPr>
                <w:sz w:val="20"/>
                <w:szCs w:val="20"/>
                <w:lang w:val="sr-Latn-RS"/>
              </w:rPr>
            </w:pPr>
            <w:r w:rsidRPr="009D4F9F">
              <w:rPr>
                <w:sz w:val="20"/>
                <w:szCs w:val="20"/>
                <w:lang w:val="sr-Latn-RS"/>
              </w:rPr>
              <w:t>Hol</w:t>
            </w:r>
          </w:p>
        </w:tc>
        <w:tc>
          <w:tcPr>
            <w:tcW w:w="11340" w:type="dxa"/>
            <w:tcBorders>
              <w:top w:val="single" w:sz="12" w:space="0" w:color="FFFFFF" w:themeColor="background1"/>
              <w:left w:val="single" w:sz="24" w:space="0" w:color="FFFFFF"/>
              <w:bottom w:val="single" w:sz="12" w:space="0" w:color="FFFFFF" w:themeColor="background1"/>
              <w:right w:val="single" w:sz="8" w:space="0" w:color="FFFFFF"/>
            </w:tcBorders>
            <w:shd w:val="clear" w:color="auto" w:fill="E6FF9F"/>
          </w:tcPr>
          <w:p w:rsidR="00FD20BE" w:rsidRPr="009D4F9F" w:rsidRDefault="005573CA" w:rsidP="00FD20BE">
            <w:pPr>
              <w:spacing w:after="0" w:line="240" w:lineRule="auto"/>
              <w:rPr>
                <w:sz w:val="18"/>
                <w:szCs w:val="18"/>
                <w:lang w:val="sr-Latn-RS"/>
              </w:rPr>
            </w:pPr>
            <w:r w:rsidRPr="009D4F9F">
              <w:rPr>
                <w:b/>
                <w:sz w:val="20"/>
                <w:szCs w:val="20"/>
                <w:lang w:val="sr-Latn-RS"/>
              </w:rPr>
              <w:t xml:space="preserve">PANEL 1: </w:t>
            </w:r>
            <w:r w:rsidRPr="009D4F9F">
              <w:rPr>
                <w:b/>
                <w:i/>
                <w:sz w:val="20"/>
                <w:szCs w:val="20"/>
                <w:lang w:val="sr-Latn-RS"/>
              </w:rPr>
              <w:t>Dramska pedagogija na fakultetima i akademijama za obrazovanje dramskih umetnika</w:t>
            </w:r>
            <w:r w:rsidRPr="009D4F9F">
              <w:rPr>
                <w:b/>
                <w:i/>
                <w:sz w:val="20"/>
                <w:szCs w:val="20"/>
                <w:lang w:val="sr-Latn-RS"/>
              </w:rPr>
              <w:br/>
            </w:r>
            <w:r w:rsidRPr="009D4F9F">
              <w:rPr>
                <w:sz w:val="18"/>
                <w:szCs w:val="18"/>
                <w:lang w:val="sr-Latn-RS"/>
              </w:rPr>
              <w:t xml:space="preserve">Voditeljka: </w:t>
            </w:r>
            <w:r w:rsidRPr="009D4F9F">
              <w:rPr>
                <w:b/>
                <w:sz w:val="18"/>
                <w:szCs w:val="18"/>
                <w:lang w:val="sr-Latn-RS"/>
              </w:rPr>
              <w:t>Milena Minja Bogavac</w:t>
            </w:r>
            <w:r w:rsidRPr="009D4F9F">
              <w:rPr>
                <w:sz w:val="18"/>
                <w:szCs w:val="18"/>
                <w:lang w:val="sr-Latn-RS"/>
              </w:rPr>
              <w:t>, dramaturškinja, SŠ Artimedia</w:t>
            </w:r>
            <w:r w:rsidR="006E4F02">
              <w:rPr>
                <w:sz w:val="18"/>
                <w:szCs w:val="18"/>
                <w:lang w:val="sr-Latn-RS"/>
              </w:rPr>
              <w:t xml:space="preserve">. </w:t>
            </w:r>
            <w:r w:rsidR="00FD20BE" w:rsidRPr="009D4F9F">
              <w:rPr>
                <w:i/>
                <w:sz w:val="18"/>
                <w:szCs w:val="18"/>
                <w:lang w:val="sr-Latn-RS"/>
              </w:rPr>
              <w:t xml:space="preserve">Učesnici: </w:t>
            </w:r>
          </w:p>
          <w:p w:rsidR="007D7A0C" w:rsidRDefault="007D7A0C" w:rsidP="007D7A0C">
            <w:pPr>
              <w:pStyle w:val="ListParagraph"/>
              <w:numPr>
                <w:ilvl w:val="0"/>
                <w:numId w:val="8"/>
              </w:numPr>
              <w:spacing w:after="0" w:line="240" w:lineRule="auto"/>
              <w:rPr>
                <w:sz w:val="18"/>
                <w:szCs w:val="18"/>
                <w:lang w:val="sr-Latn-RS"/>
              </w:rPr>
            </w:pPr>
            <w:r w:rsidRPr="009D4F9F">
              <w:rPr>
                <w:b/>
                <w:sz w:val="18"/>
                <w:szCs w:val="18"/>
                <w:lang w:val="sr-Latn-RS"/>
              </w:rPr>
              <w:t xml:space="preserve">Red. prof. Nebojša Dugalić, </w:t>
            </w:r>
            <w:r w:rsidRPr="009D4F9F">
              <w:rPr>
                <w:sz w:val="18"/>
                <w:szCs w:val="18"/>
                <w:lang w:val="sr-Latn-RS"/>
              </w:rPr>
              <w:t xml:space="preserve">Akademija umetnosti, Beograd </w:t>
            </w:r>
          </w:p>
          <w:p w:rsidR="008C5929" w:rsidRPr="009D4F9F" w:rsidRDefault="008C5929" w:rsidP="007D7A0C">
            <w:pPr>
              <w:pStyle w:val="ListParagraph"/>
              <w:numPr>
                <w:ilvl w:val="0"/>
                <w:numId w:val="8"/>
              </w:numPr>
              <w:spacing w:after="0" w:line="240" w:lineRule="auto"/>
              <w:rPr>
                <w:sz w:val="18"/>
                <w:szCs w:val="18"/>
                <w:lang w:val="sr-Latn-RS"/>
              </w:rPr>
            </w:pPr>
            <w:r>
              <w:rPr>
                <w:b/>
                <w:sz w:val="18"/>
                <w:szCs w:val="18"/>
                <w:lang w:val="sr-Latn-RS"/>
              </w:rPr>
              <w:t>Van</w:t>
            </w:r>
            <w:r w:rsidR="007450F9">
              <w:rPr>
                <w:b/>
                <w:sz w:val="18"/>
                <w:szCs w:val="18"/>
                <w:lang w:val="sr-Latn-RS"/>
              </w:rPr>
              <w:t>r</w:t>
            </w:r>
            <w:r>
              <w:rPr>
                <w:b/>
                <w:sz w:val="18"/>
                <w:szCs w:val="18"/>
                <w:lang w:val="sr-Latn-RS"/>
              </w:rPr>
              <w:t>. prof. Branislav Lečić</w:t>
            </w:r>
            <w:r w:rsidRPr="008C5929">
              <w:rPr>
                <w:sz w:val="18"/>
                <w:szCs w:val="18"/>
                <w:lang w:val="sr-Latn-RS"/>
              </w:rPr>
              <w:t xml:space="preserve">, Akademija lepih umetnosti, Beograd </w:t>
            </w:r>
          </w:p>
          <w:p w:rsidR="00FD20BE" w:rsidRDefault="00FD20BE" w:rsidP="00FD20BE">
            <w:pPr>
              <w:pStyle w:val="ListParagraph"/>
              <w:numPr>
                <w:ilvl w:val="0"/>
                <w:numId w:val="8"/>
              </w:numPr>
              <w:spacing w:after="0" w:line="240" w:lineRule="auto"/>
              <w:rPr>
                <w:sz w:val="18"/>
                <w:szCs w:val="18"/>
                <w:lang w:val="sr-Latn-RS"/>
              </w:rPr>
            </w:pPr>
            <w:r w:rsidRPr="009D4F9F">
              <w:rPr>
                <w:b/>
                <w:sz w:val="18"/>
                <w:szCs w:val="18"/>
                <w:lang w:val="sr-Latn-RS"/>
              </w:rPr>
              <w:t xml:space="preserve">Doc. dr Irena Ristić, </w:t>
            </w:r>
            <w:r w:rsidRPr="009D4F9F">
              <w:rPr>
                <w:sz w:val="18"/>
                <w:szCs w:val="18"/>
                <w:lang w:val="sr-Latn-RS"/>
              </w:rPr>
              <w:t xml:space="preserve">FDU, Beograd </w:t>
            </w:r>
          </w:p>
          <w:p w:rsidR="00680F6C" w:rsidRPr="009D4F9F" w:rsidRDefault="00680F6C" w:rsidP="00FD20BE">
            <w:pPr>
              <w:pStyle w:val="ListParagraph"/>
              <w:numPr>
                <w:ilvl w:val="0"/>
                <w:numId w:val="8"/>
              </w:numPr>
              <w:spacing w:after="0" w:line="240" w:lineRule="auto"/>
              <w:rPr>
                <w:sz w:val="18"/>
                <w:szCs w:val="18"/>
                <w:lang w:val="sr-Latn-RS"/>
              </w:rPr>
            </w:pPr>
            <w:r>
              <w:rPr>
                <w:b/>
                <w:sz w:val="18"/>
                <w:szCs w:val="18"/>
                <w:lang w:val="sr-Latn-RS"/>
              </w:rPr>
              <w:t xml:space="preserve">Doc. </w:t>
            </w:r>
            <w:r w:rsidR="004A2ECB">
              <w:rPr>
                <w:b/>
                <w:sz w:val="18"/>
                <w:szCs w:val="18"/>
                <w:lang w:val="sr-Latn-RS"/>
              </w:rPr>
              <w:t>d</w:t>
            </w:r>
            <w:r>
              <w:rPr>
                <w:b/>
                <w:sz w:val="18"/>
                <w:szCs w:val="18"/>
                <w:lang w:val="sr-Latn-RS"/>
              </w:rPr>
              <w:t>r Vlatko Ilić</w:t>
            </w:r>
            <w:r>
              <w:rPr>
                <w:sz w:val="18"/>
                <w:szCs w:val="18"/>
                <w:lang w:val="sr-Latn-RS"/>
              </w:rPr>
              <w:t>, FDU, Beograd</w:t>
            </w:r>
          </w:p>
          <w:p w:rsidR="007D7A0C" w:rsidRDefault="007D7A0C" w:rsidP="007D7A0C">
            <w:pPr>
              <w:pStyle w:val="ListParagraph"/>
              <w:numPr>
                <w:ilvl w:val="0"/>
                <w:numId w:val="8"/>
              </w:numPr>
              <w:spacing w:after="0" w:line="240" w:lineRule="auto"/>
              <w:rPr>
                <w:sz w:val="18"/>
                <w:szCs w:val="18"/>
                <w:lang w:val="sr-Latn-RS"/>
              </w:rPr>
            </w:pPr>
            <w:r w:rsidRPr="009D4F9F">
              <w:rPr>
                <w:b/>
                <w:sz w:val="18"/>
                <w:szCs w:val="18"/>
                <w:lang w:val="sr-Latn-RS"/>
              </w:rPr>
              <w:t xml:space="preserve">Doc. dr Aleksandar Novaković, </w:t>
            </w:r>
            <w:r w:rsidRPr="009D4F9F">
              <w:rPr>
                <w:sz w:val="18"/>
                <w:szCs w:val="18"/>
                <w:lang w:val="sr-Latn-RS"/>
              </w:rPr>
              <w:t xml:space="preserve">Nova akademija umetnosti, Beograd </w:t>
            </w:r>
            <w:r w:rsidR="000A3D9A">
              <w:rPr>
                <w:sz w:val="18"/>
                <w:szCs w:val="18"/>
                <w:lang w:val="sr-Latn-RS"/>
              </w:rPr>
              <w:t xml:space="preserve"> </w:t>
            </w:r>
          </w:p>
          <w:p w:rsidR="00CC5EEF" w:rsidRPr="009D4F9F" w:rsidRDefault="007450F9" w:rsidP="00CC5EEF">
            <w:pPr>
              <w:pStyle w:val="ListParagraph"/>
              <w:numPr>
                <w:ilvl w:val="0"/>
                <w:numId w:val="8"/>
              </w:numPr>
              <w:spacing w:after="0" w:line="240" w:lineRule="auto"/>
              <w:rPr>
                <w:sz w:val="18"/>
                <w:szCs w:val="18"/>
                <w:lang w:val="sr-Latn-RS"/>
              </w:rPr>
            </w:pPr>
            <w:r>
              <w:rPr>
                <w:b/>
                <w:sz w:val="18"/>
                <w:szCs w:val="18"/>
                <w:lang w:val="sr-Latn-RS"/>
              </w:rPr>
              <w:t xml:space="preserve">Asist. </w:t>
            </w:r>
            <w:r w:rsidR="00CC5EEF" w:rsidRPr="009D4F9F">
              <w:rPr>
                <w:b/>
                <w:sz w:val="18"/>
                <w:szCs w:val="18"/>
                <w:lang w:val="sr-Latn-RS"/>
              </w:rPr>
              <w:t>Marina Petković Lik</w:t>
            </w:r>
            <w:r w:rsidR="00CC5EEF">
              <w:rPr>
                <w:b/>
                <w:sz w:val="18"/>
                <w:szCs w:val="18"/>
                <w:lang w:val="sr-Latn-RS"/>
              </w:rPr>
              <w:t>e</w:t>
            </w:r>
            <w:r w:rsidR="00CC5EEF" w:rsidRPr="009D4F9F">
              <w:rPr>
                <w:b/>
                <w:sz w:val="18"/>
                <w:szCs w:val="18"/>
                <w:lang w:val="sr-Latn-RS"/>
              </w:rPr>
              <w:t xml:space="preserve">r, </w:t>
            </w:r>
            <w:r>
              <w:rPr>
                <w:sz w:val="18"/>
                <w:szCs w:val="18"/>
                <w:lang w:val="sr-Latn-RS"/>
              </w:rPr>
              <w:t>Akademija</w:t>
            </w:r>
            <w:r w:rsidR="00CC5EEF" w:rsidRPr="009D4F9F">
              <w:rPr>
                <w:sz w:val="18"/>
                <w:szCs w:val="18"/>
                <w:lang w:val="sr-Latn-RS"/>
              </w:rPr>
              <w:t xml:space="preserve"> dramskih umjetnosti, Zagreb </w:t>
            </w:r>
          </w:p>
          <w:p w:rsidR="0001409B" w:rsidRPr="006A5D9F" w:rsidRDefault="0001409B" w:rsidP="006A5D9F">
            <w:pPr>
              <w:spacing w:after="0" w:line="240" w:lineRule="auto"/>
              <w:rPr>
                <w:sz w:val="18"/>
                <w:szCs w:val="18"/>
                <w:lang w:val="sr-Latn-RS"/>
              </w:rPr>
            </w:pPr>
          </w:p>
        </w:tc>
      </w:tr>
      <w:tr w:rsidR="005573CA" w:rsidRPr="009D4F9F" w:rsidTr="00373B7D">
        <w:trPr>
          <w:trHeight w:val="57"/>
        </w:trPr>
        <w:tc>
          <w:tcPr>
            <w:tcW w:w="1170" w:type="dxa"/>
            <w:tcBorders>
              <w:left w:val="single" w:sz="8" w:space="0" w:color="FFFFFF"/>
              <w:bottom w:val="nil"/>
              <w:right w:val="single" w:sz="24" w:space="0" w:color="FFFFFF"/>
            </w:tcBorders>
            <w:shd w:val="clear" w:color="auto" w:fill="99CC00"/>
          </w:tcPr>
          <w:p w:rsidR="005573CA" w:rsidRPr="009D4F9F" w:rsidRDefault="005573CA" w:rsidP="00D60F2B">
            <w:pPr>
              <w:spacing w:before="40" w:after="40" w:line="240" w:lineRule="auto"/>
              <w:ind w:left="-108" w:right="-108"/>
              <w:jc w:val="center"/>
              <w:rPr>
                <w:b/>
                <w:bCs/>
                <w:sz w:val="20"/>
                <w:szCs w:val="20"/>
                <w:lang w:val="sr-Latn-RS"/>
              </w:rPr>
            </w:pPr>
            <w:r w:rsidRPr="009D4F9F">
              <w:rPr>
                <w:b/>
                <w:bCs/>
                <w:sz w:val="20"/>
                <w:szCs w:val="20"/>
                <w:lang w:val="sr-Latn-RS"/>
              </w:rPr>
              <w:t>16.30-17.00</w:t>
            </w:r>
          </w:p>
        </w:tc>
        <w:tc>
          <w:tcPr>
            <w:tcW w:w="2340" w:type="dxa"/>
            <w:tcBorders>
              <w:top w:val="single" w:sz="12" w:space="0" w:color="FFFFFF" w:themeColor="background1"/>
              <w:left w:val="single" w:sz="24" w:space="0" w:color="FFFFFF"/>
              <w:bottom w:val="single" w:sz="12" w:space="0" w:color="FFFFFF" w:themeColor="background1"/>
              <w:right w:val="single" w:sz="8" w:space="0" w:color="FFFFFF"/>
            </w:tcBorders>
            <w:shd w:val="clear" w:color="auto" w:fill="99CC00"/>
          </w:tcPr>
          <w:p w:rsidR="005573CA" w:rsidRPr="009D4F9F" w:rsidRDefault="005573CA" w:rsidP="00D60F2B">
            <w:pPr>
              <w:spacing w:before="40" w:after="40" w:line="240" w:lineRule="auto"/>
              <w:jc w:val="center"/>
              <w:rPr>
                <w:b/>
                <w:iCs/>
                <w:lang w:val="sr-Latn-RS"/>
              </w:rPr>
            </w:pPr>
          </w:p>
        </w:tc>
        <w:tc>
          <w:tcPr>
            <w:tcW w:w="11340" w:type="dxa"/>
            <w:tcBorders>
              <w:top w:val="single" w:sz="12" w:space="0" w:color="FFFFFF" w:themeColor="background1"/>
              <w:left w:val="single" w:sz="24" w:space="0" w:color="FFFFFF"/>
              <w:bottom w:val="single" w:sz="12" w:space="0" w:color="FFFFFF" w:themeColor="background1"/>
              <w:right w:val="single" w:sz="8" w:space="0" w:color="FFFFFF"/>
            </w:tcBorders>
            <w:shd w:val="clear" w:color="auto" w:fill="99CC00"/>
          </w:tcPr>
          <w:p w:rsidR="005573CA" w:rsidRPr="009D4F9F" w:rsidRDefault="005573CA" w:rsidP="00D60F2B">
            <w:pPr>
              <w:spacing w:before="40" w:after="40" w:line="240" w:lineRule="auto"/>
              <w:jc w:val="center"/>
              <w:rPr>
                <w:b/>
                <w:sz w:val="20"/>
                <w:szCs w:val="20"/>
                <w:lang w:val="sr-Latn-RS"/>
              </w:rPr>
            </w:pPr>
            <w:r w:rsidRPr="009D4F9F">
              <w:rPr>
                <w:i/>
                <w:sz w:val="20"/>
                <w:szCs w:val="20"/>
                <w:lang w:val="sr-Latn-RS"/>
              </w:rPr>
              <w:t xml:space="preserve">Pauza </w:t>
            </w:r>
          </w:p>
        </w:tc>
      </w:tr>
      <w:tr w:rsidR="005573CA" w:rsidRPr="009D4F9F" w:rsidTr="00373B7D">
        <w:trPr>
          <w:trHeight w:val="57"/>
        </w:trPr>
        <w:tc>
          <w:tcPr>
            <w:tcW w:w="1170" w:type="dxa"/>
            <w:tcBorders>
              <w:left w:val="single" w:sz="8" w:space="0" w:color="FFFFFF"/>
              <w:bottom w:val="nil"/>
              <w:right w:val="single" w:sz="24" w:space="0" w:color="FFFFFF"/>
            </w:tcBorders>
            <w:shd w:val="clear" w:color="auto" w:fill="99CC00"/>
          </w:tcPr>
          <w:p w:rsidR="005573CA" w:rsidRPr="009D4F9F" w:rsidRDefault="005573CA" w:rsidP="00D60F2B">
            <w:pPr>
              <w:spacing w:before="40" w:after="40" w:line="240" w:lineRule="auto"/>
              <w:ind w:right="-108"/>
              <w:rPr>
                <w:b/>
                <w:bCs/>
                <w:sz w:val="20"/>
                <w:szCs w:val="20"/>
                <w:lang w:val="sr-Latn-RS"/>
              </w:rPr>
            </w:pPr>
            <w:r w:rsidRPr="009D4F9F">
              <w:rPr>
                <w:b/>
                <w:bCs/>
                <w:sz w:val="20"/>
                <w:szCs w:val="20"/>
                <w:lang w:val="sr-Latn-RS"/>
              </w:rPr>
              <w:t>17.00-18.30</w:t>
            </w:r>
          </w:p>
        </w:tc>
        <w:tc>
          <w:tcPr>
            <w:tcW w:w="2340" w:type="dxa"/>
            <w:tcBorders>
              <w:top w:val="single" w:sz="12" w:space="0" w:color="FFFFFF" w:themeColor="background1"/>
              <w:left w:val="single" w:sz="24" w:space="0" w:color="FFFFFF"/>
              <w:bottom w:val="single" w:sz="12" w:space="0" w:color="FFFFFF" w:themeColor="background1"/>
              <w:right w:val="single" w:sz="8" w:space="0" w:color="FFFFFF"/>
            </w:tcBorders>
            <w:shd w:val="clear" w:color="auto" w:fill="FFFEC9"/>
          </w:tcPr>
          <w:p w:rsidR="005573CA" w:rsidRPr="009D4F9F" w:rsidRDefault="005573CA" w:rsidP="00D60F2B">
            <w:pPr>
              <w:spacing w:before="40" w:after="40" w:line="240" w:lineRule="auto"/>
              <w:jc w:val="center"/>
              <w:rPr>
                <w:b/>
                <w:iCs/>
                <w:lang w:val="sr-Latn-RS"/>
              </w:rPr>
            </w:pPr>
            <w:r w:rsidRPr="009D4F9F">
              <w:rPr>
                <w:sz w:val="20"/>
                <w:szCs w:val="20"/>
                <w:lang w:val="sr-Latn-RS"/>
              </w:rPr>
              <w:t>Hol</w:t>
            </w:r>
          </w:p>
        </w:tc>
        <w:tc>
          <w:tcPr>
            <w:tcW w:w="11340" w:type="dxa"/>
            <w:tcBorders>
              <w:top w:val="single" w:sz="12" w:space="0" w:color="FFFFFF" w:themeColor="background1"/>
              <w:left w:val="single" w:sz="24" w:space="0" w:color="FFFFFF"/>
              <w:bottom w:val="single" w:sz="12" w:space="0" w:color="FFFFFF" w:themeColor="background1"/>
              <w:right w:val="single" w:sz="8" w:space="0" w:color="FFFFFF"/>
            </w:tcBorders>
            <w:shd w:val="clear" w:color="auto" w:fill="FFFEC9"/>
          </w:tcPr>
          <w:p w:rsidR="00FD20BE" w:rsidRPr="009D4F9F" w:rsidRDefault="005573CA" w:rsidP="00FD20BE">
            <w:pPr>
              <w:spacing w:after="0" w:line="240" w:lineRule="auto"/>
              <w:rPr>
                <w:i/>
                <w:sz w:val="18"/>
                <w:szCs w:val="18"/>
                <w:lang w:val="sr-Latn-RS"/>
              </w:rPr>
            </w:pPr>
            <w:r w:rsidRPr="009D4F9F">
              <w:rPr>
                <w:b/>
                <w:sz w:val="20"/>
                <w:szCs w:val="20"/>
                <w:lang w:val="sr-Latn-RS"/>
              </w:rPr>
              <w:t xml:space="preserve">PANEL 2: </w:t>
            </w:r>
            <w:r w:rsidRPr="009D4F9F">
              <w:rPr>
                <w:b/>
                <w:i/>
                <w:sz w:val="20"/>
                <w:szCs w:val="20"/>
                <w:lang w:val="sr-Latn-RS"/>
              </w:rPr>
              <w:t>Dramska pedagogija na fakultetima i visokim školama za obrazovna zanimanja</w:t>
            </w:r>
            <w:r w:rsidRPr="009D4F9F">
              <w:rPr>
                <w:b/>
                <w:i/>
                <w:sz w:val="18"/>
                <w:szCs w:val="18"/>
                <w:lang w:val="sr-Latn-RS"/>
              </w:rPr>
              <w:br/>
            </w:r>
            <w:r w:rsidRPr="009D4F9F">
              <w:rPr>
                <w:sz w:val="18"/>
                <w:szCs w:val="18"/>
                <w:lang w:val="sr-Latn-RS"/>
              </w:rPr>
              <w:t xml:space="preserve">Voditelj: </w:t>
            </w:r>
            <w:bookmarkStart w:id="0" w:name="OLE_LINK1"/>
            <w:bookmarkStart w:id="1" w:name="OLE_LINK2"/>
            <w:r w:rsidRPr="009D4F9F">
              <w:rPr>
                <w:sz w:val="18"/>
                <w:szCs w:val="18"/>
                <w:lang w:val="sr-Latn-RS"/>
              </w:rPr>
              <w:t xml:space="preserve">prof. dr </w:t>
            </w:r>
            <w:r w:rsidRPr="009D4F9F">
              <w:rPr>
                <w:b/>
                <w:sz w:val="18"/>
                <w:szCs w:val="18"/>
                <w:lang w:val="sr-Latn-RS"/>
              </w:rPr>
              <w:t>Milan Mađarev</w:t>
            </w:r>
            <w:r w:rsidRPr="009D4F9F">
              <w:rPr>
                <w:sz w:val="18"/>
                <w:szCs w:val="18"/>
                <w:lang w:val="sr-Latn-RS"/>
              </w:rPr>
              <w:t xml:space="preserve">, teatrolog, </w:t>
            </w:r>
            <w:r w:rsidRPr="009D4F9F">
              <w:rPr>
                <w:spacing w:val="-2"/>
                <w:sz w:val="18"/>
                <w:szCs w:val="18"/>
                <w:lang w:val="sr-Latn-RS"/>
              </w:rPr>
              <w:t>VŠSSOV Kikinda</w:t>
            </w:r>
            <w:r w:rsidR="006E4F02">
              <w:rPr>
                <w:spacing w:val="-2"/>
                <w:sz w:val="18"/>
                <w:szCs w:val="18"/>
                <w:lang w:val="sr-Latn-RS"/>
              </w:rPr>
              <w:t>.</w:t>
            </w:r>
            <w:r w:rsidRPr="009D4F9F">
              <w:rPr>
                <w:sz w:val="18"/>
                <w:szCs w:val="18"/>
                <w:lang w:val="sr-Latn-RS"/>
              </w:rPr>
              <w:t xml:space="preserve"> </w:t>
            </w:r>
            <w:bookmarkEnd w:id="0"/>
            <w:bookmarkEnd w:id="1"/>
            <w:r w:rsidR="00FD20BE" w:rsidRPr="009D4F9F">
              <w:rPr>
                <w:i/>
                <w:sz w:val="18"/>
                <w:szCs w:val="18"/>
                <w:lang w:val="sr-Latn-RS"/>
              </w:rPr>
              <w:t xml:space="preserve">Učesnici: </w:t>
            </w:r>
          </w:p>
          <w:p w:rsidR="00FD20BE" w:rsidRPr="009D4F9F" w:rsidRDefault="00CC5EEF" w:rsidP="00FD20BE">
            <w:pPr>
              <w:pStyle w:val="ListParagraph"/>
              <w:numPr>
                <w:ilvl w:val="0"/>
                <w:numId w:val="7"/>
              </w:numPr>
              <w:spacing w:after="0" w:line="240" w:lineRule="auto"/>
              <w:jc w:val="both"/>
              <w:rPr>
                <w:sz w:val="18"/>
                <w:szCs w:val="18"/>
                <w:lang w:val="sr-Latn-RS"/>
              </w:rPr>
            </w:pPr>
            <w:r>
              <w:rPr>
                <w:b/>
                <w:sz w:val="18"/>
                <w:szCs w:val="18"/>
                <w:lang w:val="sr-Latn-RS"/>
              </w:rPr>
              <w:t>Red. p</w:t>
            </w:r>
            <w:r w:rsidR="00FD20BE" w:rsidRPr="009D4F9F">
              <w:rPr>
                <w:b/>
                <w:sz w:val="18"/>
                <w:szCs w:val="18"/>
                <w:lang w:val="sr-Latn-RS"/>
              </w:rPr>
              <w:t>rof. dr Jovan Ljuštanović</w:t>
            </w:r>
            <w:r w:rsidR="00FD20BE" w:rsidRPr="009D4F9F">
              <w:rPr>
                <w:sz w:val="18"/>
                <w:szCs w:val="18"/>
                <w:lang w:val="sr-Latn-RS"/>
              </w:rPr>
              <w:t xml:space="preserve">, VŠSSV Novi Sad </w:t>
            </w:r>
          </w:p>
          <w:p w:rsidR="00FD20BE" w:rsidRPr="009D4F9F" w:rsidRDefault="00CC5EEF" w:rsidP="00FD20BE">
            <w:pPr>
              <w:pStyle w:val="ListParagraph"/>
              <w:numPr>
                <w:ilvl w:val="0"/>
                <w:numId w:val="7"/>
              </w:numPr>
              <w:spacing w:after="0" w:line="240" w:lineRule="auto"/>
              <w:jc w:val="both"/>
              <w:rPr>
                <w:sz w:val="18"/>
                <w:szCs w:val="18"/>
                <w:lang w:val="sr-Latn-RS"/>
              </w:rPr>
            </w:pPr>
            <w:r>
              <w:rPr>
                <w:b/>
                <w:sz w:val="18"/>
                <w:szCs w:val="18"/>
                <w:lang w:val="sr-Latn-RS"/>
              </w:rPr>
              <w:t>Van</w:t>
            </w:r>
            <w:r w:rsidR="007450F9">
              <w:rPr>
                <w:b/>
                <w:sz w:val="18"/>
                <w:szCs w:val="18"/>
                <w:lang w:val="sr-Latn-RS"/>
              </w:rPr>
              <w:t>r</w:t>
            </w:r>
            <w:r>
              <w:rPr>
                <w:b/>
                <w:sz w:val="18"/>
                <w:szCs w:val="18"/>
                <w:lang w:val="sr-Latn-RS"/>
              </w:rPr>
              <w:t>. p</w:t>
            </w:r>
            <w:r w:rsidR="00FD20BE" w:rsidRPr="009D4F9F">
              <w:rPr>
                <w:b/>
                <w:sz w:val="18"/>
                <w:szCs w:val="18"/>
                <w:lang w:val="sr-Latn-RS"/>
              </w:rPr>
              <w:t>rof. dr Branislava Popović-Ćitić</w:t>
            </w:r>
            <w:r w:rsidR="00FD20BE" w:rsidRPr="009D4F9F">
              <w:rPr>
                <w:sz w:val="18"/>
                <w:szCs w:val="18"/>
                <w:lang w:val="sr-Latn-RS"/>
              </w:rPr>
              <w:t xml:space="preserve">, FASPER (Fakultet za specijalnu edukaciju i rehabilitaciju), Beograd </w:t>
            </w:r>
          </w:p>
          <w:p w:rsidR="00CC5EEF" w:rsidRPr="009D4F9F" w:rsidRDefault="00CC5EEF" w:rsidP="00CC5EEF">
            <w:pPr>
              <w:pStyle w:val="ListParagraph"/>
              <w:numPr>
                <w:ilvl w:val="0"/>
                <w:numId w:val="7"/>
              </w:numPr>
              <w:spacing w:after="0" w:line="240" w:lineRule="auto"/>
              <w:jc w:val="both"/>
              <w:rPr>
                <w:sz w:val="18"/>
                <w:szCs w:val="18"/>
                <w:lang w:val="sr-Latn-RS"/>
              </w:rPr>
            </w:pPr>
            <w:r w:rsidRPr="009D4F9F">
              <w:rPr>
                <w:b/>
                <w:sz w:val="18"/>
                <w:szCs w:val="18"/>
                <w:lang w:val="sr-Latn-RS"/>
              </w:rPr>
              <w:t xml:space="preserve">Doc. dr Iva Gruić, </w:t>
            </w:r>
            <w:r w:rsidRPr="009D4F9F">
              <w:rPr>
                <w:sz w:val="18"/>
                <w:szCs w:val="18"/>
                <w:lang w:val="sr-Latn-RS"/>
              </w:rPr>
              <w:t>Studijska grupa za Dramsku pedagogiju,</w:t>
            </w:r>
            <w:r w:rsidRPr="009D4F9F">
              <w:rPr>
                <w:b/>
                <w:sz w:val="18"/>
                <w:szCs w:val="18"/>
                <w:lang w:val="sr-Latn-RS"/>
              </w:rPr>
              <w:t xml:space="preserve"> </w:t>
            </w:r>
            <w:r w:rsidRPr="009D4F9F">
              <w:rPr>
                <w:sz w:val="18"/>
                <w:szCs w:val="18"/>
                <w:lang w:val="sr-Latn-RS"/>
              </w:rPr>
              <w:t>Učiteljski fakultet</w:t>
            </w:r>
            <w:r>
              <w:rPr>
                <w:sz w:val="18"/>
                <w:szCs w:val="18"/>
                <w:lang w:val="sr-Latn-RS"/>
              </w:rPr>
              <w:t xml:space="preserve">, Zagreb </w:t>
            </w:r>
          </w:p>
          <w:p w:rsidR="009C2610" w:rsidRPr="0099028A" w:rsidRDefault="009C2610" w:rsidP="009C2610">
            <w:pPr>
              <w:pStyle w:val="ListParagraph"/>
              <w:numPr>
                <w:ilvl w:val="0"/>
                <w:numId w:val="7"/>
              </w:numPr>
              <w:spacing w:after="0" w:line="240" w:lineRule="auto"/>
              <w:jc w:val="both"/>
              <w:rPr>
                <w:color w:val="0000FF" w:themeColor="hyperlink"/>
                <w:sz w:val="18"/>
                <w:szCs w:val="18"/>
                <w:u w:val="single"/>
                <w:lang w:val="sr-Latn-RS"/>
              </w:rPr>
            </w:pPr>
            <w:r w:rsidRPr="009D4F9F">
              <w:rPr>
                <w:b/>
                <w:sz w:val="18"/>
                <w:szCs w:val="18"/>
                <w:lang w:val="sr-Latn-RS"/>
              </w:rPr>
              <w:t>Doc. dr Tamara Nikolić Maksić</w:t>
            </w:r>
            <w:r w:rsidRPr="009D4F9F">
              <w:rPr>
                <w:sz w:val="18"/>
                <w:szCs w:val="18"/>
                <w:lang w:val="sr-Latn-RS"/>
              </w:rPr>
              <w:t>, odeljenje za pedagogiju i andragogiju, Filozofski fakultet, Beograd</w:t>
            </w:r>
            <w:r w:rsidR="000A3D9A">
              <w:rPr>
                <w:sz w:val="18"/>
                <w:szCs w:val="18"/>
                <w:lang w:val="sr-Latn-RS"/>
              </w:rPr>
              <w:t xml:space="preserve"> </w:t>
            </w:r>
          </w:p>
          <w:p w:rsidR="0099028A" w:rsidRPr="00D60F2B" w:rsidRDefault="0099028A" w:rsidP="0099028A">
            <w:pPr>
              <w:pStyle w:val="ListParagraph"/>
              <w:numPr>
                <w:ilvl w:val="0"/>
                <w:numId w:val="7"/>
              </w:numPr>
              <w:spacing w:after="0" w:line="240" w:lineRule="auto"/>
              <w:jc w:val="both"/>
              <w:rPr>
                <w:b/>
                <w:sz w:val="18"/>
                <w:szCs w:val="18"/>
                <w:lang w:val="sr-Latn-RS"/>
              </w:rPr>
            </w:pPr>
            <w:r w:rsidRPr="0099028A">
              <w:rPr>
                <w:b/>
                <w:sz w:val="18"/>
                <w:szCs w:val="18"/>
                <w:lang w:val="sr-Latn-RS"/>
              </w:rPr>
              <w:t>Viš. pred. dr Helena Korošec</w:t>
            </w:r>
            <w:r>
              <w:rPr>
                <w:sz w:val="18"/>
                <w:szCs w:val="18"/>
                <w:lang w:val="sr-Latn-RS"/>
              </w:rPr>
              <w:t xml:space="preserve">, Pedagoški fakultet, </w:t>
            </w:r>
            <w:r w:rsidR="006A5D9F">
              <w:rPr>
                <w:sz w:val="18"/>
                <w:szCs w:val="18"/>
                <w:lang w:val="sr-Latn-RS"/>
              </w:rPr>
              <w:t>Ljubljana</w:t>
            </w:r>
            <w:r w:rsidR="00D60F2B">
              <w:rPr>
                <w:sz w:val="18"/>
                <w:szCs w:val="18"/>
                <w:lang w:val="sr-Latn-RS"/>
              </w:rPr>
              <w:t xml:space="preserve"> </w:t>
            </w:r>
          </w:p>
          <w:p w:rsidR="00D60F2B" w:rsidRPr="0099028A" w:rsidRDefault="00D60F2B" w:rsidP="00D60F2B">
            <w:pPr>
              <w:pStyle w:val="ListParagraph"/>
              <w:numPr>
                <w:ilvl w:val="0"/>
                <w:numId w:val="7"/>
              </w:numPr>
              <w:spacing w:after="0" w:line="240" w:lineRule="auto"/>
              <w:jc w:val="both"/>
              <w:rPr>
                <w:b/>
                <w:sz w:val="18"/>
                <w:szCs w:val="18"/>
                <w:lang w:val="sr-Latn-RS"/>
              </w:rPr>
            </w:pPr>
            <w:r w:rsidRPr="00D60F2B">
              <w:rPr>
                <w:b/>
                <w:sz w:val="18"/>
                <w:szCs w:val="18"/>
                <w:lang w:val="sr-Latn-RS"/>
              </w:rPr>
              <w:t>dr Vera Večanski</w:t>
            </w:r>
            <w:r w:rsidRPr="00D60F2B">
              <w:rPr>
                <w:sz w:val="18"/>
                <w:szCs w:val="18"/>
                <w:lang w:val="sr-Latn-RS"/>
              </w:rPr>
              <w:t xml:space="preserve">, </w:t>
            </w:r>
            <w:r w:rsidRPr="00D60F2B">
              <w:rPr>
                <w:i/>
                <w:sz w:val="18"/>
                <w:szCs w:val="18"/>
                <w:lang w:val="sr-Latn-RS"/>
              </w:rPr>
              <w:t>Vreme za priču</w:t>
            </w:r>
            <w:r w:rsidRPr="00D60F2B">
              <w:rPr>
                <w:sz w:val="18"/>
                <w:szCs w:val="18"/>
                <w:lang w:val="sr-Latn-RS"/>
              </w:rPr>
              <w:t xml:space="preserve">; </w:t>
            </w:r>
            <w:r w:rsidR="00DF6351">
              <w:rPr>
                <w:sz w:val="18"/>
                <w:szCs w:val="18"/>
                <w:lang w:val="sr-Latn-RS"/>
              </w:rPr>
              <w:t xml:space="preserve">takođe </w:t>
            </w:r>
            <w:r w:rsidRPr="00D60F2B">
              <w:rPr>
                <w:sz w:val="18"/>
                <w:szCs w:val="18"/>
                <w:lang w:val="sr-Latn-RS"/>
              </w:rPr>
              <w:t>nastavnik veština umetnosti na Učiteljskom fakultetu</w:t>
            </w:r>
            <w:r w:rsidR="006A5D9F">
              <w:rPr>
                <w:sz w:val="18"/>
                <w:szCs w:val="18"/>
                <w:lang w:val="sr-Latn-RS"/>
              </w:rPr>
              <w:t>,</w:t>
            </w:r>
            <w:r w:rsidRPr="00D60F2B">
              <w:rPr>
                <w:sz w:val="18"/>
                <w:szCs w:val="18"/>
                <w:lang w:val="sr-Latn-RS"/>
              </w:rPr>
              <w:t xml:space="preserve"> Beograd</w:t>
            </w:r>
          </w:p>
          <w:p w:rsidR="000A3D9A" w:rsidRPr="000A3D9A" w:rsidRDefault="000A3D9A" w:rsidP="000A3D9A">
            <w:pPr>
              <w:spacing w:after="0" w:line="240" w:lineRule="auto"/>
              <w:jc w:val="both"/>
              <w:rPr>
                <w:color w:val="0000FF" w:themeColor="hyperlink"/>
                <w:sz w:val="18"/>
                <w:szCs w:val="18"/>
                <w:u w:val="single"/>
                <w:lang w:val="sr-Latn-RS"/>
              </w:rPr>
            </w:pPr>
            <w:r>
              <w:rPr>
                <w:b/>
                <w:sz w:val="18"/>
                <w:szCs w:val="18"/>
                <w:lang w:val="sr-Latn-RS"/>
              </w:rPr>
              <w:t xml:space="preserve">*     </w:t>
            </w:r>
            <w:r w:rsidR="007450F9">
              <w:rPr>
                <w:b/>
                <w:sz w:val="18"/>
                <w:szCs w:val="18"/>
                <w:lang w:val="sr-Latn-RS"/>
              </w:rPr>
              <w:t>Vanr. p</w:t>
            </w:r>
            <w:r w:rsidRPr="000A3D9A">
              <w:rPr>
                <w:b/>
                <w:sz w:val="18"/>
                <w:szCs w:val="18"/>
                <w:lang w:val="sr-Latn-RS"/>
              </w:rPr>
              <w:t>rof. dr Žana Bojović,</w:t>
            </w:r>
            <w:r w:rsidRPr="000A3D9A">
              <w:rPr>
                <w:sz w:val="18"/>
                <w:szCs w:val="18"/>
                <w:lang w:val="sr-Latn-RS"/>
              </w:rPr>
              <w:t xml:space="preserve"> Učiteljski fakultet</w:t>
            </w:r>
            <w:r w:rsidR="006A5D9F">
              <w:rPr>
                <w:sz w:val="18"/>
                <w:szCs w:val="18"/>
                <w:lang w:val="sr-Latn-RS"/>
              </w:rPr>
              <w:t>,</w:t>
            </w:r>
            <w:r w:rsidRPr="000A3D9A">
              <w:rPr>
                <w:sz w:val="18"/>
                <w:szCs w:val="18"/>
                <w:lang w:val="sr-Latn-RS"/>
              </w:rPr>
              <w:t xml:space="preserve"> </w:t>
            </w:r>
            <w:r w:rsidR="006A5D9F">
              <w:rPr>
                <w:sz w:val="18"/>
                <w:szCs w:val="18"/>
                <w:lang w:val="sr-Latn-RS"/>
              </w:rPr>
              <w:t>Užice</w:t>
            </w:r>
            <w:r w:rsidRPr="000A3D9A">
              <w:rPr>
                <w:sz w:val="18"/>
                <w:szCs w:val="18"/>
                <w:lang w:val="sr-Latn-RS"/>
              </w:rPr>
              <w:t xml:space="preserve"> i ALU, Beograd (pismeni prilog)</w:t>
            </w:r>
          </w:p>
          <w:p w:rsidR="005573CA" w:rsidRPr="0099028A" w:rsidRDefault="005573CA" w:rsidP="0099028A">
            <w:pPr>
              <w:spacing w:after="0" w:line="240" w:lineRule="auto"/>
              <w:rPr>
                <w:sz w:val="18"/>
                <w:szCs w:val="18"/>
                <w:lang w:val="sr-Latn-RS"/>
              </w:rPr>
            </w:pPr>
          </w:p>
        </w:tc>
      </w:tr>
      <w:tr w:rsidR="005573CA" w:rsidRPr="009D4F9F" w:rsidTr="00373B7D">
        <w:trPr>
          <w:trHeight w:val="57"/>
        </w:trPr>
        <w:tc>
          <w:tcPr>
            <w:tcW w:w="1170" w:type="dxa"/>
            <w:tcBorders>
              <w:left w:val="single" w:sz="8" w:space="0" w:color="FFFFFF"/>
              <w:bottom w:val="nil"/>
              <w:right w:val="single" w:sz="24" w:space="0" w:color="FFFFFF"/>
            </w:tcBorders>
            <w:shd w:val="clear" w:color="auto" w:fill="99CC00"/>
          </w:tcPr>
          <w:p w:rsidR="005573CA" w:rsidRPr="009D4F9F" w:rsidRDefault="005573CA" w:rsidP="00D60F2B">
            <w:pPr>
              <w:spacing w:before="40" w:after="40" w:line="240" w:lineRule="auto"/>
              <w:ind w:left="-108" w:right="-108"/>
              <w:jc w:val="center"/>
              <w:rPr>
                <w:b/>
                <w:bCs/>
                <w:sz w:val="20"/>
                <w:szCs w:val="20"/>
                <w:lang w:val="sr-Latn-RS"/>
              </w:rPr>
            </w:pPr>
            <w:r w:rsidRPr="009D4F9F">
              <w:rPr>
                <w:b/>
                <w:bCs/>
                <w:sz w:val="20"/>
                <w:szCs w:val="20"/>
                <w:lang w:val="sr-Latn-RS"/>
              </w:rPr>
              <w:t>18.30-19.00</w:t>
            </w:r>
          </w:p>
        </w:tc>
        <w:tc>
          <w:tcPr>
            <w:tcW w:w="2340" w:type="dxa"/>
            <w:tcBorders>
              <w:top w:val="single" w:sz="12" w:space="0" w:color="FFFFFF" w:themeColor="background1"/>
              <w:left w:val="single" w:sz="24" w:space="0" w:color="FFFFFF"/>
              <w:bottom w:val="single" w:sz="12" w:space="0" w:color="FFFFFF" w:themeColor="background1"/>
              <w:right w:val="single" w:sz="8" w:space="0" w:color="FFFFFF"/>
            </w:tcBorders>
            <w:shd w:val="clear" w:color="auto" w:fill="99CC00"/>
          </w:tcPr>
          <w:p w:rsidR="005573CA" w:rsidRPr="009D4F9F" w:rsidRDefault="005573CA" w:rsidP="00D60F2B">
            <w:pPr>
              <w:spacing w:before="40" w:after="40" w:line="240" w:lineRule="auto"/>
              <w:jc w:val="center"/>
              <w:rPr>
                <w:sz w:val="20"/>
                <w:szCs w:val="20"/>
                <w:lang w:val="sr-Latn-RS"/>
              </w:rPr>
            </w:pPr>
          </w:p>
        </w:tc>
        <w:tc>
          <w:tcPr>
            <w:tcW w:w="11340" w:type="dxa"/>
            <w:tcBorders>
              <w:top w:val="single" w:sz="12" w:space="0" w:color="FFFFFF" w:themeColor="background1"/>
              <w:left w:val="single" w:sz="24" w:space="0" w:color="FFFFFF"/>
              <w:bottom w:val="single" w:sz="12" w:space="0" w:color="FFFFFF" w:themeColor="background1"/>
              <w:right w:val="single" w:sz="8" w:space="0" w:color="FFFFFF"/>
            </w:tcBorders>
            <w:shd w:val="clear" w:color="auto" w:fill="99CC00"/>
          </w:tcPr>
          <w:p w:rsidR="005573CA" w:rsidRPr="009D4F9F" w:rsidRDefault="005573CA" w:rsidP="00D60F2B">
            <w:pPr>
              <w:spacing w:before="40" w:after="40" w:line="240" w:lineRule="auto"/>
              <w:jc w:val="center"/>
              <w:rPr>
                <w:b/>
                <w:iCs/>
                <w:sz w:val="20"/>
                <w:szCs w:val="20"/>
                <w:lang w:val="sr-Latn-RS"/>
              </w:rPr>
            </w:pPr>
            <w:r w:rsidRPr="009D4F9F">
              <w:rPr>
                <w:i/>
                <w:sz w:val="20"/>
                <w:szCs w:val="20"/>
                <w:lang w:val="sr-Latn-RS"/>
              </w:rPr>
              <w:t>Pauza</w:t>
            </w:r>
          </w:p>
        </w:tc>
      </w:tr>
      <w:tr w:rsidR="005573CA" w:rsidRPr="009D4F9F" w:rsidTr="00373B7D">
        <w:trPr>
          <w:trHeight w:val="57"/>
        </w:trPr>
        <w:tc>
          <w:tcPr>
            <w:tcW w:w="1170" w:type="dxa"/>
            <w:tcBorders>
              <w:left w:val="single" w:sz="8" w:space="0" w:color="FFFFFF"/>
              <w:bottom w:val="nil"/>
              <w:right w:val="single" w:sz="24" w:space="0" w:color="FFFFFF"/>
            </w:tcBorders>
            <w:shd w:val="clear" w:color="auto" w:fill="99CC00"/>
          </w:tcPr>
          <w:p w:rsidR="005573CA" w:rsidRPr="009D4F9F" w:rsidRDefault="005573CA" w:rsidP="00D60F2B">
            <w:pPr>
              <w:spacing w:before="40" w:after="40" w:line="240" w:lineRule="auto"/>
              <w:ind w:left="-108" w:right="-108"/>
              <w:jc w:val="center"/>
              <w:rPr>
                <w:b/>
                <w:bCs/>
                <w:sz w:val="20"/>
                <w:szCs w:val="20"/>
                <w:lang w:val="sr-Latn-RS"/>
              </w:rPr>
            </w:pPr>
            <w:r w:rsidRPr="009D4F9F">
              <w:rPr>
                <w:b/>
                <w:bCs/>
                <w:sz w:val="20"/>
                <w:szCs w:val="20"/>
                <w:lang w:val="sr-Latn-RS"/>
              </w:rPr>
              <w:t>19.00-19.15</w:t>
            </w:r>
          </w:p>
        </w:tc>
        <w:tc>
          <w:tcPr>
            <w:tcW w:w="2340" w:type="dxa"/>
            <w:tcBorders>
              <w:top w:val="single" w:sz="12" w:space="0" w:color="FFFFFF" w:themeColor="background1"/>
              <w:left w:val="single" w:sz="24" w:space="0" w:color="FFFFFF"/>
              <w:bottom w:val="single" w:sz="12" w:space="0" w:color="FFFFFF" w:themeColor="background1"/>
              <w:right w:val="single" w:sz="8" w:space="0" w:color="FFFFFF"/>
            </w:tcBorders>
            <w:shd w:val="clear" w:color="auto" w:fill="FFFC93"/>
          </w:tcPr>
          <w:p w:rsidR="005573CA" w:rsidRPr="009D4F9F" w:rsidRDefault="005573CA" w:rsidP="00D60F2B">
            <w:pPr>
              <w:spacing w:before="40" w:after="40" w:line="240" w:lineRule="auto"/>
              <w:jc w:val="center"/>
              <w:rPr>
                <w:b/>
                <w:iCs/>
                <w:lang w:val="sr-Latn-RS"/>
              </w:rPr>
            </w:pPr>
          </w:p>
        </w:tc>
        <w:tc>
          <w:tcPr>
            <w:tcW w:w="11340" w:type="dxa"/>
            <w:tcBorders>
              <w:top w:val="single" w:sz="12" w:space="0" w:color="FFFFFF" w:themeColor="background1"/>
              <w:left w:val="single" w:sz="24" w:space="0" w:color="FFFFFF"/>
              <w:bottom w:val="single" w:sz="12" w:space="0" w:color="FFFFFF" w:themeColor="background1"/>
              <w:right w:val="single" w:sz="8" w:space="0" w:color="FFFFFF"/>
            </w:tcBorders>
            <w:shd w:val="clear" w:color="auto" w:fill="FFFC93"/>
          </w:tcPr>
          <w:p w:rsidR="005573CA" w:rsidRPr="009D4F9F" w:rsidRDefault="005573CA" w:rsidP="00D60F2B">
            <w:pPr>
              <w:spacing w:before="40" w:after="40" w:line="240" w:lineRule="auto"/>
              <w:jc w:val="center"/>
              <w:rPr>
                <w:b/>
                <w:sz w:val="20"/>
                <w:szCs w:val="20"/>
                <w:lang w:val="sr-Latn-RS"/>
              </w:rPr>
            </w:pPr>
            <w:r w:rsidRPr="009D4F9F">
              <w:rPr>
                <w:b/>
                <w:iCs/>
                <w:sz w:val="20"/>
                <w:szCs w:val="20"/>
                <w:lang w:val="sr-Latn-RS"/>
              </w:rPr>
              <w:t>Zatvaranje u plenumu</w:t>
            </w:r>
            <w:r w:rsidRPr="009D4F9F">
              <w:rPr>
                <w:i/>
                <w:sz w:val="20"/>
                <w:szCs w:val="20"/>
                <w:lang w:val="sr-Latn-RS"/>
              </w:rPr>
              <w:t xml:space="preserve"> </w:t>
            </w:r>
          </w:p>
        </w:tc>
      </w:tr>
      <w:tr w:rsidR="005573CA" w:rsidRPr="009D4F9F" w:rsidTr="00373B7D">
        <w:trPr>
          <w:trHeight w:val="57"/>
        </w:trPr>
        <w:tc>
          <w:tcPr>
            <w:tcW w:w="1170" w:type="dxa"/>
            <w:tcBorders>
              <w:left w:val="single" w:sz="8" w:space="0" w:color="FFFFFF"/>
              <w:bottom w:val="nil"/>
              <w:right w:val="single" w:sz="24" w:space="0" w:color="FFFFFF"/>
            </w:tcBorders>
            <w:shd w:val="clear" w:color="auto" w:fill="99CC00"/>
          </w:tcPr>
          <w:p w:rsidR="005573CA" w:rsidRPr="009D4F9F" w:rsidRDefault="005573CA" w:rsidP="00D60F2B">
            <w:pPr>
              <w:spacing w:before="40" w:after="40" w:line="240" w:lineRule="auto"/>
              <w:ind w:right="-108"/>
              <w:rPr>
                <w:b/>
                <w:bCs/>
                <w:sz w:val="20"/>
                <w:szCs w:val="20"/>
                <w:lang w:val="sr-Latn-RS"/>
              </w:rPr>
            </w:pPr>
            <w:r w:rsidRPr="009D4F9F">
              <w:rPr>
                <w:b/>
                <w:bCs/>
                <w:sz w:val="20"/>
                <w:szCs w:val="20"/>
                <w:lang w:val="sr-Latn-RS"/>
              </w:rPr>
              <w:t>19.15-21.00</w:t>
            </w:r>
          </w:p>
        </w:tc>
        <w:tc>
          <w:tcPr>
            <w:tcW w:w="2340" w:type="dxa"/>
            <w:tcBorders>
              <w:top w:val="single" w:sz="12" w:space="0" w:color="FFFFFF" w:themeColor="background1"/>
              <w:left w:val="single" w:sz="24" w:space="0" w:color="FFFFFF"/>
              <w:bottom w:val="single" w:sz="12" w:space="0" w:color="FFFFFF" w:themeColor="background1"/>
              <w:right w:val="single" w:sz="8" w:space="0" w:color="FFFFFF"/>
            </w:tcBorders>
            <w:shd w:val="clear" w:color="auto" w:fill="E3E804"/>
          </w:tcPr>
          <w:p w:rsidR="005573CA" w:rsidRPr="009D4F9F" w:rsidRDefault="005573CA" w:rsidP="00D60F2B">
            <w:pPr>
              <w:spacing w:before="40" w:after="40" w:line="240" w:lineRule="auto"/>
              <w:jc w:val="center"/>
              <w:rPr>
                <w:b/>
                <w:sz w:val="20"/>
                <w:szCs w:val="20"/>
                <w:lang w:val="sr-Latn-RS"/>
              </w:rPr>
            </w:pPr>
            <w:r w:rsidRPr="009D4F9F">
              <w:rPr>
                <w:sz w:val="20"/>
                <w:szCs w:val="20"/>
                <w:lang w:val="sr-Latn-RS"/>
              </w:rPr>
              <w:t>SALA</w:t>
            </w:r>
          </w:p>
        </w:tc>
        <w:tc>
          <w:tcPr>
            <w:tcW w:w="11340" w:type="dxa"/>
            <w:tcBorders>
              <w:top w:val="single" w:sz="12" w:space="0" w:color="FFFFFF" w:themeColor="background1"/>
              <w:left w:val="single" w:sz="24" w:space="0" w:color="FFFFFF"/>
              <w:bottom w:val="single" w:sz="12" w:space="0" w:color="FFFFFF" w:themeColor="background1"/>
              <w:right w:val="single" w:sz="8" w:space="0" w:color="FFFFFF"/>
            </w:tcBorders>
            <w:shd w:val="clear" w:color="auto" w:fill="E3E804"/>
          </w:tcPr>
          <w:p w:rsidR="005573CA" w:rsidRPr="009D4F9F" w:rsidRDefault="005573CA" w:rsidP="00AE111A">
            <w:pPr>
              <w:spacing w:before="40" w:after="40" w:line="240" w:lineRule="auto"/>
              <w:jc w:val="center"/>
              <w:rPr>
                <w:b/>
                <w:sz w:val="20"/>
                <w:szCs w:val="20"/>
                <w:lang w:val="sr-Latn-RS"/>
              </w:rPr>
            </w:pPr>
            <w:r w:rsidRPr="009D4F9F">
              <w:rPr>
                <w:b/>
                <w:iCs/>
                <w:sz w:val="20"/>
                <w:szCs w:val="20"/>
                <w:lang w:val="sr-Latn-RS"/>
              </w:rPr>
              <w:t>Pozorišna predstava za decu i mlade</w:t>
            </w:r>
            <w:r w:rsidR="00AE111A">
              <w:rPr>
                <w:b/>
                <w:iCs/>
                <w:sz w:val="20"/>
                <w:szCs w:val="20"/>
                <w:lang w:val="sr-Latn-RS"/>
              </w:rPr>
              <w:t>:</w:t>
            </w:r>
            <w:r w:rsidRPr="009D4F9F">
              <w:rPr>
                <w:b/>
                <w:sz w:val="20"/>
                <w:szCs w:val="20"/>
                <w:lang w:val="sr-Latn-RS"/>
              </w:rPr>
              <w:t xml:space="preserve"> </w:t>
            </w:r>
            <w:r w:rsidR="00AE111A">
              <w:rPr>
                <w:b/>
                <w:sz w:val="20"/>
                <w:szCs w:val="20"/>
                <w:lang w:val="sr-Latn-RS"/>
              </w:rPr>
              <w:br/>
              <w:t>„</w:t>
            </w:r>
            <w:r w:rsidRPr="009D4F9F">
              <w:rPr>
                <w:b/>
                <w:sz w:val="20"/>
                <w:szCs w:val="20"/>
                <w:lang w:val="sr-Latn-RS"/>
              </w:rPr>
              <w:t>Kuća velikog rata</w:t>
            </w:r>
            <w:r w:rsidR="00AE111A">
              <w:rPr>
                <w:b/>
                <w:sz w:val="20"/>
                <w:szCs w:val="20"/>
                <w:lang w:val="sr-Latn-RS"/>
              </w:rPr>
              <w:t>“</w:t>
            </w:r>
            <w:r w:rsidRPr="009D4F9F">
              <w:rPr>
                <w:b/>
                <w:sz w:val="20"/>
                <w:szCs w:val="20"/>
                <w:lang w:val="sr-Latn-RS"/>
              </w:rPr>
              <w:t xml:space="preserve">, ApsArt, Beograd </w:t>
            </w:r>
            <w:r w:rsidR="00AE111A">
              <w:rPr>
                <w:b/>
                <w:sz w:val="20"/>
                <w:szCs w:val="20"/>
                <w:lang w:val="sr-Latn-RS"/>
              </w:rPr>
              <w:t xml:space="preserve">+ </w:t>
            </w:r>
            <w:r w:rsidR="00AE111A" w:rsidRPr="009D4F9F">
              <w:rPr>
                <w:b/>
                <w:spacing w:val="10"/>
                <w:sz w:val="20"/>
                <w:szCs w:val="20"/>
                <w:lang w:val="sr-Latn-RS"/>
              </w:rPr>
              <w:t>razgovor</w:t>
            </w:r>
          </w:p>
        </w:tc>
      </w:tr>
    </w:tbl>
    <w:p w:rsidR="006C4C20" w:rsidRPr="00D26511" w:rsidRDefault="005B5340" w:rsidP="000A3D9A">
      <w:pPr>
        <w:spacing w:after="0" w:line="240" w:lineRule="auto"/>
        <w:rPr>
          <w:sz w:val="20"/>
          <w:szCs w:val="20"/>
          <w:lang w:val="sr-Latn-RS"/>
        </w:rPr>
      </w:pPr>
      <w:r w:rsidRPr="009D4F9F">
        <w:rPr>
          <w:rFonts w:ascii="Times New Roman" w:eastAsia="Times New Roman" w:hAnsi="Times New Roman"/>
          <w:color w:val="000000"/>
          <w:sz w:val="24"/>
          <w:szCs w:val="24"/>
          <w:shd w:val="clear" w:color="auto" w:fill="FFFFFF"/>
          <w:lang w:val="sr-Latn-RS"/>
        </w:rPr>
        <w:t>​</w:t>
      </w:r>
      <w:r w:rsidR="000A3D9A">
        <w:rPr>
          <w:rFonts w:ascii="Times New Roman" w:eastAsia="Times New Roman" w:hAnsi="Times New Roman"/>
          <w:color w:val="000000"/>
          <w:sz w:val="24"/>
          <w:szCs w:val="24"/>
          <w:shd w:val="clear" w:color="auto" w:fill="FFFFFF"/>
          <w:lang w:val="sr-Latn-RS"/>
        </w:rPr>
        <w:t xml:space="preserve">   </w:t>
      </w:r>
      <w:r w:rsidR="006C4C20" w:rsidRPr="00D26511">
        <w:rPr>
          <w:sz w:val="20"/>
          <w:szCs w:val="20"/>
          <w:lang w:val="sr-Latn-RS"/>
        </w:rPr>
        <w:t xml:space="preserve">Konferenciju podržavaju: </w:t>
      </w:r>
    </w:p>
    <w:tbl>
      <w:tblPr>
        <w:tblStyle w:val="TableGrid"/>
        <w:tblW w:w="0" w:type="auto"/>
        <w:tblInd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55"/>
        <w:gridCol w:w="3744"/>
      </w:tblGrid>
      <w:tr w:rsidR="007450F9" w:rsidRPr="00D26511" w:rsidTr="00C45961">
        <w:tc>
          <w:tcPr>
            <w:tcW w:w="3261" w:type="dxa"/>
          </w:tcPr>
          <w:p w:rsidR="00C45961" w:rsidRPr="00D26511" w:rsidRDefault="00C45961" w:rsidP="00D26511">
            <w:pPr>
              <w:spacing w:after="0" w:line="240" w:lineRule="auto"/>
              <w:rPr>
                <w:sz w:val="20"/>
                <w:szCs w:val="20"/>
                <w:lang w:val="sr-Latn-RS"/>
              </w:rPr>
            </w:pPr>
            <w:r>
              <w:rPr>
                <w:sz w:val="20"/>
                <w:szCs w:val="20"/>
                <w:lang w:val="sr-Latn-RS"/>
              </w:rPr>
              <w:br/>
            </w:r>
            <w:r w:rsidRPr="00D26511">
              <w:rPr>
                <w:b/>
                <w:bCs/>
                <w:noProof/>
                <w:sz w:val="20"/>
                <w:szCs w:val="20"/>
              </w:rPr>
              <w:drawing>
                <wp:anchor distT="0" distB="0" distL="114300" distR="114300" simplePos="0" relativeHeight="251669504" behindDoc="0" locked="0" layoutInCell="1" allowOverlap="1" wp14:anchorId="3E4029BF" wp14:editId="3E8E5DDA">
                  <wp:simplePos x="0" y="0"/>
                  <wp:positionH relativeFrom="column">
                    <wp:posOffset>38735</wp:posOffset>
                  </wp:positionH>
                  <wp:positionV relativeFrom="paragraph">
                    <wp:posOffset>57785</wp:posOffset>
                  </wp:positionV>
                  <wp:extent cx="227330" cy="414655"/>
                  <wp:effectExtent l="0" t="0" r="127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Srbija 2010 MAL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330" cy="414655"/>
                          </a:xfrm>
                          <a:prstGeom prst="rect">
                            <a:avLst/>
                          </a:prstGeom>
                        </pic:spPr>
                      </pic:pic>
                    </a:graphicData>
                  </a:graphic>
                  <wp14:sizeRelH relativeFrom="margin">
                    <wp14:pctWidth>0</wp14:pctWidth>
                  </wp14:sizeRelH>
                  <wp14:sizeRelV relativeFrom="margin">
                    <wp14:pctHeight>0</wp14:pctHeight>
                  </wp14:sizeRelV>
                </wp:anchor>
              </w:drawing>
            </w:r>
            <w:r w:rsidRPr="00D26511">
              <w:rPr>
                <w:sz w:val="20"/>
                <w:szCs w:val="20"/>
                <w:lang w:val="sr-Latn-RS"/>
              </w:rPr>
              <w:t xml:space="preserve">Ministarstvo kulture i </w:t>
            </w:r>
            <w:r w:rsidRPr="00D26511">
              <w:rPr>
                <w:sz w:val="20"/>
                <w:szCs w:val="20"/>
                <w:lang w:val="sr-Latn-RS"/>
              </w:rPr>
              <w:br/>
              <w:t>informisanja Republike Srbije</w:t>
            </w:r>
          </w:p>
        </w:tc>
        <w:tc>
          <w:tcPr>
            <w:tcW w:w="3255" w:type="dxa"/>
          </w:tcPr>
          <w:p w:rsidR="00C45961" w:rsidRPr="00D26511" w:rsidRDefault="00C45961" w:rsidP="00D26511">
            <w:pPr>
              <w:spacing w:after="0" w:line="240" w:lineRule="auto"/>
              <w:rPr>
                <w:sz w:val="20"/>
                <w:szCs w:val="20"/>
                <w:lang w:val="sr-Latn-RS"/>
              </w:rPr>
            </w:pPr>
            <w:r>
              <w:rPr>
                <w:sz w:val="20"/>
                <w:szCs w:val="20"/>
                <w:lang w:val="sr-Latn-RS"/>
              </w:rPr>
              <w:br/>
            </w:r>
            <w:r w:rsidRPr="00D26511">
              <w:rPr>
                <w:noProof/>
                <w:sz w:val="20"/>
                <w:szCs w:val="20"/>
              </w:rPr>
              <w:drawing>
                <wp:anchor distT="0" distB="0" distL="114300" distR="114300" simplePos="0" relativeHeight="251670528" behindDoc="0" locked="0" layoutInCell="1" allowOverlap="1" wp14:anchorId="5C8855E7" wp14:editId="7554674A">
                  <wp:simplePos x="0" y="0"/>
                  <wp:positionH relativeFrom="column">
                    <wp:posOffset>229870</wp:posOffset>
                  </wp:positionH>
                  <wp:positionV relativeFrom="paragraph">
                    <wp:posOffset>125095</wp:posOffset>
                  </wp:positionV>
                  <wp:extent cx="333375" cy="35052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logo_beograd.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375" cy="350520"/>
                          </a:xfrm>
                          <a:prstGeom prst="rect">
                            <a:avLst/>
                          </a:prstGeom>
                        </pic:spPr>
                      </pic:pic>
                    </a:graphicData>
                  </a:graphic>
                  <wp14:sizeRelH relativeFrom="margin">
                    <wp14:pctWidth>0</wp14:pctWidth>
                  </wp14:sizeRelH>
                  <wp14:sizeRelV relativeFrom="margin">
                    <wp14:pctHeight>0</wp14:pctHeight>
                  </wp14:sizeRelV>
                </wp:anchor>
              </w:drawing>
            </w:r>
            <w:r w:rsidRPr="00D26511">
              <w:rPr>
                <w:sz w:val="20"/>
                <w:szCs w:val="20"/>
                <w:lang w:val="sr-Latn-RS"/>
              </w:rPr>
              <w:t>Sekretarijat za kulturu grada Beograd</w:t>
            </w:r>
            <w:bookmarkStart w:id="2" w:name="_GoBack"/>
            <w:bookmarkEnd w:id="2"/>
            <w:r w:rsidRPr="00D26511">
              <w:rPr>
                <w:sz w:val="20"/>
                <w:szCs w:val="20"/>
                <w:lang w:val="sr-Latn-RS"/>
              </w:rPr>
              <w:t xml:space="preserve">a </w:t>
            </w:r>
          </w:p>
        </w:tc>
        <w:tc>
          <w:tcPr>
            <w:tcW w:w="3744" w:type="dxa"/>
          </w:tcPr>
          <w:p w:rsidR="00C45961" w:rsidRDefault="00DF6351" w:rsidP="00D26511">
            <w:pPr>
              <w:spacing w:after="0" w:line="240" w:lineRule="auto"/>
              <w:rPr>
                <w:sz w:val="20"/>
                <w:szCs w:val="20"/>
                <w:lang w:val="sr-Latn-RS"/>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35pt;margin-top:4.6pt;width:49.75pt;height:35.45pt;z-index:251671552;mso-position-horizontal-relative:text;mso-position-vertical-relative:text">
                  <v:imagedata r:id="rId12" o:title="ARP"/>
                  <w10:wrap type="square"/>
                </v:shape>
              </w:pict>
            </w:r>
            <w:r w:rsidR="00C45961">
              <w:rPr>
                <w:sz w:val="20"/>
                <w:szCs w:val="20"/>
                <w:lang w:val="sr-Latn-RS"/>
              </w:rPr>
              <w:br/>
              <w:t>Ambasada Republike Poljske u Beogradu</w:t>
            </w:r>
          </w:p>
        </w:tc>
      </w:tr>
    </w:tbl>
    <w:p w:rsidR="00373B7D" w:rsidRDefault="006711AC" w:rsidP="00F0107C">
      <w:pPr>
        <w:spacing w:after="0" w:line="240" w:lineRule="auto"/>
        <w:jc w:val="center"/>
        <w:rPr>
          <w:b/>
          <w:i/>
          <w:spacing w:val="18"/>
          <w:sz w:val="28"/>
          <w:szCs w:val="28"/>
          <w:u w:val="single"/>
          <w:lang w:val="sr-Latn-RS"/>
        </w:rPr>
      </w:pPr>
      <w:r w:rsidRPr="00F0107C">
        <w:rPr>
          <w:rFonts w:asciiTheme="minorHAnsi" w:eastAsia="Times New Roman" w:hAnsiTheme="minorHAnsi"/>
          <w:b/>
          <w:noProof/>
          <w:color w:val="222222"/>
          <w:spacing w:val="2"/>
          <w:sz w:val="40"/>
          <w:szCs w:val="40"/>
        </w:rPr>
        <w:lastRenderedPageBreak/>
        <w:drawing>
          <wp:anchor distT="0" distB="0" distL="114300" distR="114300" simplePos="0" relativeHeight="251664384" behindDoc="0" locked="0" layoutInCell="1" allowOverlap="1" wp14:anchorId="15A44954" wp14:editId="5A9DDE5A">
            <wp:simplePos x="0" y="0"/>
            <wp:positionH relativeFrom="column">
              <wp:posOffset>8259445</wp:posOffset>
            </wp:positionH>
            <wp:positionV relativeFrom="paragraph">
              <wp:posOffset>-118745</wp:posOffset>
            </wp:positionV>
            <wp:extent cx="1413510" cy="8166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oriste u parku drvce bez granica usk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3510" cy="816610"/>
                    </a:xfrm>
                    <a:prstGeom prst="rect">
                      <a:avLst/>
                    </a:prstGeom>
                  </pic:spPr>
                </pic:pic>
              </a:graphicData>
            </a:graphic>
            <wp14:sizeRelH relativeFrom="margin">
              <wp14:pctWidth>0</wp14:pctWidth>
            </wp14:sizeRelH>
            <wp14:sizeRelV relativeFrom="margin">
              <wp14:pctHeight>0</wp14:pctHeight>
            </wp14:sizeRelV>
          </wp:anchor>
        </w:drawing>
      </w:r>
      <w:r w:rsidRPr="00F0107C">
        <w:rPr>
          <w:rFonts w:asciiTheme="minorHAnsi" w:eastAsia="Times New Roman" w:hAnsiTheme="minorHAnsi"/>
          <w:b/>
          <w:noProof/>
          <w:color w:val="222222"/>
          <w:spacing w:val="2"/>
          <w:sz w:val="40"/>
          <w:szCs w:val="40"/>
        </w:rPr>
        <w:drawing>
          <wp:anchor distT="0" distB="0" distL="114300" distR="114300" simplePos="0" relativeHeight="251663360" behindDoc="0" locked="0" layoutInCell="1" allowOverlap="1" wp14:anchorId="7567FD6E" wp14:editId="317263E4">
            <wp:simplePos x="0" y="0"/>
            <wp:positionH relativeFrom="column">
              <wp:posOffset>104775</wp:posOffset>
            </wp:positionH>
            <wp:positionV relativeFrom="paragraph">
              <wp:posOffset>-76200</wp:posOffset>
            </wp:positionV>
            <wp:extent cx="1286510" cy="76835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ferencija 2016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6510" cy="768350"/>
                    </a:xfrm>
                    <a:prstGeom prst="rect">
                      <a:avLst/>
                    </a:prstGeom>
                  </pic:spPr>
                </pic:pic>
              </a:graphicData>
            </a:graphic>
            <wp14:sizeRelH relativeFrom="margin">
              <wp14:pctWidth>0</wp14:pctWidth>
            </wp14:sizeRelH>
            <wp14:sizeRelV relativeFrom="margin">
              <wp14:pctHeight>0</wp14:pctHeight>
            </wp14:sizeRelV>
          </wp:anchor>
        </w:drawing>
      </w:r>
      <w:r w:rsidR="00373B7D" w:rsidRPr="00F0107C">
        <w:rPr>
          <w:b/>
          <w:i/>
          <w:spacing w:val="18"/>
          <w:sz w:val="40"/>
          <w:szCs w:val="40"/>
          <w:u w:val="single"/>
          <w:lang w:val="sr-Latn-RS"/>
        </w:rPr>
        <w:t xml:space="preserve">Pozorište u parku: </w:t>
      </w:r>
      <w:r w:rsidR="00373B7D" w:rsidRPr="00F0107C">
        <w:rPr>
          <w:b/>
          <w:i/>
          <w:spacing w:val="18"/>
          <w:sz w:val="40"/>
          <w:szCs w:val="40"/>
          <w:u w:val="single"/>
          <w:lang w:val="sr-Latn-RS"/>
        </w:rPr>
        <w:br/>
      </w:r>
      <w:r w:rsidR="00373B7D" w:rsidRPr="009D4F9F">
        <w:rPr>
          <w:b/>
          <w:spacing w:val="18"/>
          <w:sz w:val="28"/>
          <w:szCs w:val="28"/>
          <w:u w:val="single"/>
          <w:lang w:val="sr-Latn-RS"/>
        </w:rPr>
        <w:t xml:space="preserve">SUBOTA, 18. </w:t>
      </w:r>
      <w:r w:rsidR="00F0107C">
        <w:rPr>
          <w:b/>
          <w:spacing w:val="18"/>
          <w:sz w:val="28"/>
          <w:szCs w:val="28"/>
          <w:u w:val="single"/>
          <w:lang w:val="sr-Latn-RS"/>
        </w:rPr>
        <w:t>j</w:t>
      </w:r>
      <w:r w:rsidR="00373B7D" w:rsidRPr="009D4F9F">
        <w:rPr>
          <w:b/>
          <w:spacing w:val="18"/>
          <w:sz w:val="28"/>
          <w:szCs w:val="28"/>
          <w:u w:val="single"/>
          <w:lang w:val="sr-Latn-RS"/>
        </w:rPr>
        <w:t>un</w:t>
      </w:r>
      <w:r w:rsidR="00F0107C">
        <w:rPr>
          <w:b/>
          <w:spacing w:val="18"/>
          <w:sz w:val="28"/>
          <w:szCs w:val="28"/>
          <w:u w:val="single"/>
          <w:lang w:val="sr-Latn-RS"/>
        </w:rPr>
        <w:t xml:space="preserve"> od 17.00</w:t>
      </w:r>
      <w:r w:rsidR="00373B7D" w:rsidRPr="009D4F9F">
        <w:rPr>
          <w:b/>
          <w:i/>
          <w:spacing w:val="18"/>
          <w:sz w:val="28"/>
          <w:szCs w:val="28"/>
          <w:u w:val="single"/>
          <w:lang w:val="sr-Latn-RS"/>
        </w:rPr>
        <w:t xml:space="preserve"> </w:t>
      </w:r>
    </w:p>
    <w:p w:rsidR="0099028A" w:rsidRPr="0099028A" w:rsidRDefault="0099028A" w:rsidP="0099028A">
      <w:pPr>
        <w:spacing w:after="0"/>
        <w:jc w:val="center"/>
        <w:rPr>
          <w:b/>
          <w:spacing w:val="18"/>
          <w:sz w:val="26"/>
          <w:szCs w:val="26"/>
          <w:lang w:val="sr-Latn-RS"/>
        </w:rPr>
      </w:pPr>
      <w:r w:rsidRPr="0099028A">
        <w:rPr>
          <w:b/>
          <w:spacing w:val="18"/>
          <w:sz w:val="26"/>
          <w:szCs w:val="26"/>
          <w:lang w:val="sr-Latn-RS"/>
        </w:rPr>
        <w:t>Animator</w:t>
      </w:r>
      <w:r w:rsidR="00AE111A">
        <w:rPr>
          <w:b/>
          <w:spacing w:val="18"/>
          <w:sz w:val="26"/>
          <w:szCs w:val="26"/>
          <w:lang w:val="sr-Latn-RS"/>
        </w:rPr>
        <w:t>i</w:t>
      </w:r>
      <w:r w:rsidRPr="0099028A">
        <w:rPr>
          <w:b/>
          <w:spacing w:val="18"/>
          <w:sz w:val="26"/>
          <w:szCs w:val="26"/>
          <w:lang w:val="sr-Latn-RS"/>
        </w:rPr>
        <w:t>: Gordana Tasić, glumica</w:t>
      </w:r>
      <w:r w:rsidR="0050338B">
        <w:rPr>
          <w:b/>
          <w:spacing w:val="18"/>
          <w:sz w:val="26"/>
          <w:szCs w:val="26"/>
          <w:lang w:val="sr-Latn-RS"/>
        </w:rPr>
        <w:t xml:space="preserve"> i članovi dramske grupe „Šarada“, Rušanj</w:t>
      </w:r>
    </w:p>
    <w:tbl>
      <w:tblPr>
        <w:tblStyle w:val="TableGrid"/>
        <w:tblW w:w="15030" w:type="dxa"/>
        <w:tblInd w:w="288" w:type="dxa"/>
        <w:tblBorders>
          <w:top w:val="single" w:sz="24" w:space="0" w:color="92D050"/>
          <w:left w:val="single" w:sz="24" w:space="0" w:color="92D050"/>
          <w:bottom w:val="single" w:sz="24" w:space="0" w:color="92D050"/>
          <w:right w:val="single" w:sz="24" w:space="0" w:color="92D050"/>
          <w:insideH w:val="single" w:sz="4" w:space="0" w:color="92D050"/>
          <w:insideV w:val="single" w:sz="4" w:space="0" w:color="92D050"/>
        </w:tblBorders>
        <w:tblLook w:val="04A0" w:firstRow="1" w:lastRow="0" w:firstColumn="1" w:lastColumn="0" w:noHBand="0" w:noVBand="1"/>
      </w:tblPr>
      <w:tblGrid>
        <w:gridCol w:w="783"/>
        <w:gridCol w:w="6867"/>
        <w:gridCol w:w="7380"/>
      </w:tblGrid>
      <w:tr w:rsidR="00373B7D" w:rsidRPr="009D4F9F" w:rsidTr="00F0107C">
        <w:trPr>
          <w:trHeight w:val="192"/>
        </w:trPr>
        <w:tc>
          <w:tcPr>
            <w:tcW w:w="7650" w:type="dxa"/>
            <w:gridSpan w:val="2"/>
            <w:noWrap/>
            <w:vAlign w:val="center"/>
            <w:hideMark/>
          </w:tcPr>
          <w:p w:rsidR="00373B7D" w:rsidRPr="009D4F9F" w:rsidRDefault="00373B7D" w:rsidP="00F0107C">
            <w:pPr>
              <w:spacing w:after="0" w:line="240" w:lineRule="auto"/>
              <w:jc w:val="center"/>
              <w:rPr>
                <w:color w:val="00B0F0"/>
                <w:sz w:val="24"/>
                <w:szCs w:val="24"/>
                <w:lang w:val="sr-Latn-RS"/>
              </w:rPr>
            </w:pPr>
            <w:r w:rsidRPr="009D4F9F">
              <w:rPr>
                <w:b/>
                <w:bCs/>
                <w:color w:val="00B0F0"/>
                <w:sz w:val="24"/>
                <w:szCs w:val="24"/>
                <w:lang w:val="sr-Latn-RS"/>
              </w:rPr>
              <w:t>PREDSTAVE</w:t>
            </w:r>
          </w:p>
        </w:tc>
        <w:tc>
          <w:tcPr>
            <w:tcW w:w="7380" w:type="dxa"/>
            <w:vAlign w:val="center"/>
          </w:tcPr>
          <w:p w:rsidR="00373B7D" w:rsidRPr="009D4F9F" w:rsidRDefault="00373B7D" w:rsidP="00F0107C">
            <w:pPr>
              <w:spacing w:after="0" w:line="240" w:lineRule="auto"/>
              <w:jc w:val="center"/>
              <w:rPr>
                <w:b/>
                <w:color w:val="0070C0"/>
                <w:sz w:val="21"/>
                <w:szCs w:val="21"/>
                <w:lang w:val="sr-Latn-RS"/>
              </w:rPr>
            </w:pPr>
            <w:r w:rsidRPr="009D4F9F">
              <w:rPr>
                <w:b/>
                <w:color w:val="0070C0"/>
                <w:sz w:val="21"/>
                <w:szCs w:val="21"/>
                <w:lang w:val="sr-Latn-RS"/>
              </w:rPr>
              <w:t>ŠAH-pjaceta u Tašmajdanskom parku, iza restorana Madera</w:t>
            </w:r>
          </w:p>
        </w:tc>
      </w:tr>
      <w:tr w:rsidR="00373B7D" w:rsidRPr="009D4F9F" w:rsidTr="00712AAE">
        <w:trPr>
          <w:trHeight w:val="116"/>
        </w:trPr>
        <w:tc>
          <w:tcPr>
            <w:tcW w:w="783" w:type="dxa"/>
            <w:shd w:val="clear" w:color="auto" w:fill="CCFF66"/>
            <w:noWrap/>
            <w:hideMark/>
          </w:tcPr>
          <w:p w:rsidR="00373B7D" w:rsidRPr="009D4F9F" w:rsidRDefault="00373B7D" w:rsidP="00F0107C">
            <w:pPr>
              <w:spacing w:after="0" w:line="240" w:lineRule="auto"/>
              <w:rPr>
                <w:b/>
                <w:bCs/>
                <w:sz w:val="20"/>
                <w:szCs w:val="20"/>
                <w:lang w:val="sr-Latn-RS"/>
              </w:rPr>
            </w:pPr>
            <w:r w:rsidRPr="009D4F9F">
              <w:rPr>
                <w:b/>
                <w:bCs/>
                <w:sz w:val="20"/>
                <w:szCs w:val="20"/>
                <w:lang w:val="sr-Latn-RS"/>
              </w:rPr>
              <w:t>17.00h</w:t>
            </w:r>
          </w:p>
        </w:tc>
        <w:tc>
          <w:tcPr>
            <w:tcW w:w="14247" w:type="dxa"/>
            <w:gridSpan w:val="2"/>
            <w:shd w:val="clear" w:color="auto" w:fill="CCFF66"/>
            <w:hideMark/>
          </w:tcPr>
          <w:p w:rsidR="00373B7D" w:rsidRPr="009D4F9F" w:rsidRDefault="00373B7D" w:rsidP="00F0107C">
            <w:pPr>
              <w:spacing w:after="0" w:line="240" w:lineRule="auto"/>
              <w:rPr>
                <w:b/>
                <w:bCs/>
                <w:sz w:val="20"/>
                <w:szCs w:val="20"/>
                <w:lang w:val="sr-Latn-RS"/>
              </w:rPr>
            </w:pPr>
            <w:r w:rsidRPr="00F0107C">
              <w:rPr>
                <w:b/>
                <w:bCs/>
                <w:i/>
                <w:iCs/>
                <w:color w:val="002060"/>
                <w:sz w:val="20"/>
                <w:szCs w:val="20"/>
                <w:lang w:val="sr-Latn-RS"/>
              </w:rPr>
              <w:t xml:space="preserve">Nemušti jezik </w:t>
            </w:r>
            <w:r w:rsidRPr="00F0107C">
              <w:rPr>
                <w:b/>
                <w:bCs/>
                <w:i/>
                <w:iCs/>
                <w:color w:val="002060"/>
                <w:sz w:val="20"/>
                <w:szCs w:val="20"/>
                <w:lang w:val="sr-Latn-RS"/>
              </w:rPr>
              <w:tab/>
            </w:r>
            <w:r w:rsidRPr="00F0107C">
              <w:rPr>
                <w:b/>
                <w:bCs/>
                <w:i/>
                <w:iCs/>
                <w:color w:val="002060"/>
                <w:sz w:val="20"/>
                <w:szCs w:val="20"/>
                <w:lang w:val="sr-Latn-RS"/>
              </w:rPr>
              <w:tab/>
            </w:r>
            <w:r w:rsidRPr="00F0107C">
              <w:rPr>
                <w:b/>
                <w:bCs/>
                <w:i/>
                <w:iCs/>
                <w:color w:val="002060"/>
                <w:sz w:val="20"/>
                <w:szCs w:val="20"/>
                <w:lang w:val="sr-Latn-RS"/>
              </w:rPr>
              <w:tab/>
            </w:r>
            <w:r w:rsidRPr="00F0107C">
              <w:rPr>
                <w:b/>
                <w:bCs/>
                <w:color w:val="002060"/>
                <w:sz w:val="20"/>
                <w:szCs w:val="20"/>
                <w:lang w:val="sr-Latn-RS"/>
              </w:rPr>
              <w:tab/>
            </w:r>
            <w:r w:rsidRPr="00F0107C">
              <w:rPr>
                <w:b/>
                <w:bCs/>
                <w:iCs/>
                <w:color w:val="002060"/>
                <w:sz w:val="20"/>
                <w:szCs w:val="20"/>
                <w:lang w:val="sr-Latn-RS"/>
              </w:rPr>
              <w:t>PATOS, Smederevo</w:t>
            </w:r>
            <w:r w:rsidRPr="00F0107C">
              <w:rPr>
                <w:b/>
                <w:bCs/>
                <w:color w:val="002060"/>
                <w:sz w:val="20"/>
                <w:szCs w:val="20"/>
                <w:lang w:val="sr-Latn-RS"/>
              </w:rPr>
              <w:t xml:space="preserve"> </w:t>
            </w:r>
          </w:p>
        </w:tc>
      </w:tr>
      <w:tr w:rsidR="00373B7D" w:rsidRPr="009D4F9F" w:rsidTr="00373B7D">
        <w:trPr>
          <w:trHeight w:val="548"/>
        </w:trPr>
        <w:tc>
          <w:tcPr>
            <w:tcW w:w="783" w:type="dxa"/>
            <w:shd w:val="clear" w:color="auto" w:fill="FFFFCC"/>
            <w:noWrap/>
            <w:hideMark/>
          </w:tcPr>
          <w:p w:rsidR="00373B7D" w:rsidRPr="009D4F9F" w:rsidRDefault="00373B7D" w:rsidP="00D60F2B">
            <w:pPr>
              <w:spacing w:before="20" w:after="20" w:line="240" w:lineRule="auto"/>
              <w:rPr>
                <w:i/>
                <w:iCs/>
                <w:sz w:val="18"/>
                <w:szCs w:val="18"/>
                <w:lang w:val="sr-Latn-RS"/>
              </w:rPr>
            </w:pPr>
            <w:r w:rsidRPr="009D4F9F">
              <w:rPr>
                <w:i/>
                <w:iCs/>
                <w:sz w:val="18"/>
                <w:szCs w:val="18"/>
                <w:lang w:val="sr-Latn-RS"/>
              </w:rPr>
              <w:t>30’</w:t>
            </w:r>
          </w:p>
        </w:tc>
        <w:tc>
          <w:tcPr>
            <w:tcW w:w="6867" w:type="dxa"/>
            <w:shd w:val="clear" w:color="auto" w:fill="FFFFCC"/>
            <w:hideMark/>
          </w:tcPr>
          <w:p w:rsidR="00373B7D" w:rsidRPr="009D4F9F" w:rsidRDefault="00373B7D" w:rsidP="00D60F2B">
            <w:pPr>
              <w:spacing w:before="20" w:after="20" w:line="240" w:lineRule="auto"/>
              <w:rPr>
                <w:b/>
                <w:bCs/>
                <w:sz w:val="17"/>
                <w:szCs w:val="17"/>
                <w:lang w:val="sr-Latn-RS"/>
              </w:rPr>
            </w:pPr>
            <w:r w:rsidRPr="009D4F9F">
              <w:rPr>
                <w:b/>
                <w:bCs/>
                <w:sz w:val="17"/>
                <w:szCs w:val="17"/>
                <w:lang w:val="sr-Latn-RS"/>
              </w:rPr>
              <w:t xml:space="preserve">Bila jednom jedna devojčica koja je doživela ovu bajku kada je njen mali brat pomislio da je pronašao Cara svih životinja. Tada je krenula u avanturu koju nije tražila, pronašla ono što nije očekivala i spasila nešto što je najviše volela... </w:t>
            </w:r>
          </w:p>
        </w:tc>
        <w:tc>
          <w:tcPr>
            <w:tcW w:w="7380" w:type="dxa"/>
            <w:shd w:val="clear" w:color="auto" w:fill="FFFFCC"/>
            <w:noWrap/>
            <w:hideMark/>
          </w:tcPr>
          <w:p w:rsidR="00373B7D" w:rsidRPr="009D4F9F" w:rsidRDefault="00373B7D" w:rsidP="00D60F2B">
            <w:pPr>
              <w:spacing w:before="20" w:after="20" w:line="240" w:lineRule="auto"/>
              <w:rPr>
                <w:color w:val="3333CC"/>
                <w:sz w:val="17"/>
                <w:szCs w:val="17"/>
                <w:lang w:val="sr-Latn-RS"/>
              </w:rPr>
            </w:pPr>
            <w:r w:rsidRPr="009D4F9F">
              <w:rPr>
                <w:color w:val="3333CC"/>
                <w:sz w:val="17"/>
                <w:szCs w:val="17"/>
                <w:lang w:val="sr-Latn-RS"/>
              </w:rPr>
              <w:t xml:space="preserve">Proces je započet u oktobru 2015. godine na dramskim radionicama sa decom uzrasta od 6 do 10 godina. Tekst, scenografija i lutkarski elementi uobličeni su na osnovu materijala razvijenih kroz radionice.  </w:t>
            </w:r>
          </w:p>
        </w:tc>
      </w:tr>
      <w:tr w:rsidR="00373B7D" w:rsidRPr="009D4F9F" w:rsidTr="003E4365">
        <w:trPr>
          <w:trHeight w:val="134"/>
        </w:trPr>
        <w:tc>
          <w:tcPr>
            <w:tcW w:w="783" w:type="dxa"/>
            <w:shd w:val="clear" w:color="auto" w:fill="B6DDE8" w:themeFill="accent5" w:themeFillTint="66"/>
            <w:noWrap/>
            <w:hideMark/>
          </w:tcPr>
          <w:p w:rsidR="00373B7D" w:rsidRPr="009D4F9F" w:rsidRDefault="00373B7D" w:rsidP="00D60F2B">
            <w:pPr>
              <w:spacing w:before="20" w:after="20" w:line="240" w:lineRule="auto"/>
              <w:rPr>
                <w:b/>
                <w:bCs/>
                <w:sz w:val="20"/>
                <w:szCs w:val="20"/>
                <w:lang w:val="sr-Latn-RS"/>
              </w:rPr>
            </w:pPr>
            <w:r w:rsidRPr="009D4F9F">
              <w:rPr>
                <w:b/>
                <w:bCs/>
                <w:sz w:val="20"/>
                <w:szCs w:val="20"/>
                <w:lang w:val="sr-Latn-RS"/>
              </w:rPr>
              <w:t>17.35h</w:t>
            </w:r>
          </w:p>
        </w:tc>
        <w:tc>
          <w:tcPr>
            <w:tcW w:w="14247" w:type="dxa"/>
            <w:gridSpan w:val="2"/>
            <w:shd w:val="clear" w:color="auto" w:fill="B6DDE8" w:themeFill="accent5" w:themeFillTint="66"/>
            <w:hideMark/>
          </w:tcPr>
          <w:p w:rsidR="00373B7D" w:rsidRPr="009D4F9F" w:rsidRDefault="00373B7D" w:rsidP="00D60F2B">
            <w:pPr>
              <w:spacing w:before="20" w:after="20" w:line="240" w:lineRule="auto"/>
              <w:rPr>
                <w:b/>
                <w:bCs/>
                <w:color w:val="3333CC"/>
                <w:sz w:val="20"/>
                <w:szCs w:val="20"/>
                <w:lang w:val="sr-Latn-RS"/>
              </w:rPr>
            </w:pPr>
            <w:r w:rsidRPr="009D4F9F">
              <w:rPr>
                <w:b/>
                <w:bCs/>
                <w:i/>
                <w:iCs/>
                <w:color w:val="3333CC"/>
                <w:sz w:val="20"/>
                <w:szCs w:val="20"/>
                <w:lang w:val="sr-Latn-RS"/>
              </w:rPr>
              <w:t xml:space="preserve">Porodica Žirafić </w:t>
            </w:r>
            <w:r w:rsidRPr="009D4F9F">
              <w:rPr>
                <w:b/>
                <w:bCs/>
                <w:i/>
                <w:iCs/>
                <w:color w:val="3333CC"/>
                <w:sz w:val="20"/>
                <w:szCs w:val="20"/>
                <w:lang w:val="sr-Latn-RS"/>
              </w:rPr>
              <w:tab/>
            </w:r>
            <w:r w:rsidRPr="009D4F9F">
              <w:rPr>
                <w:b/>
                <w:bCs/>
                <w:i/>
                <w:iCs/>
                <w:color w:val="3333CC"/>
                <w:sz w:val="20"/>
                <w:szCs w:val="20"/>
                <w:lang w:val="sr-Latn-RS"/>
              </w:rPr>
              <w:tab/>
            </w:r>
            <w:r w:rsidRPr="009D4F9F">
              <w:rPr>
                <w:b/>
                <w:bCs/>
                <w:i/>
                <w:iCs/>
                <w:color w:val="3333CC"/>
                <w:sz w:val="20"/>
                <w:szCs w:val="20"/>
                <w:lang w:val="sr-Latn-RS"/>
              </w:rPr>
              <w:tab/>
            </w:r>
            <w:r w:rsidRPr="009D4F9F">
              <w:rPr>
                <w:b/>
                <w:bCs/>
                <w:i/>
                <w:iCs/>
                <w:color w:val="3333CC"/>
                <w:sz w:val="20"/>
                <w:szCs w:val="20"/>
                <w:lang w:val="sr-Latn-RS"/>
              </w:rPr>
              <w:tab/>
            </w:r>
            <w:r w:rsidRPr="009D4F9F">
              <w:rPr>
                <w:b/>
                <w:bCs/>
                <w:color w:val="3333CC"/>
                <w:sz w:val="20"/>
                <w:szCs w:val="20"/>
                <w:lang w:val="sr-Latn-RS"/>
              </w:rPr>
              <w:t>OŠ "Janko Veselinović", Beograd (lutkarsko-dramska igra)</w:t>
            </w:r>
          </w:p>
        </w:tc>
      </w:tr>
      <w:tr w:rsidR="00373B7D" w:rsidRPr="009D4F9F" w:rsidTr="00373B7D">
        <w:trPr>
          <w:trHeight w:val="422"/>
        </w:trPr>
        <w:tc>
          <w:tcPr>
            <w:tcW w:w="783" w:type="dxa"/>
            <w:shd w:val="clear" w:color="auto" w:fill="FFFF99"/>
            <w:noWrap/>
            <w:hideMark/>
          </w:tcPr>
          <w:p w:rsidR="00373B7D" w:rsidRPr="009D4F9F" w:rsidRDefault="00373B7D" w:rsidP="00D60F2B">
            <w:pPr>
              <w:spacing w:before="20" w:after="20" w:line="240" w:lineRule="auto"/>
              <w:rPr>
                <w:i/>
                <w:iCs/>
                <w:sz w:val="18"/>
                <w:szCs w:val="18"/>
                <w:lang w:val="sr-Latn-RS"/>
              </w:rPr>
            </w:pPr>
            <w:r w:rsidRPr="009D4F9F">
              <w:rPr>
                <w:i/>
                <w:iCs/>
                <w:sz w:val="18"/>
                <w:szCs w:val="18"/>
                <w:lang w:val="sr-Latn-RS"/>
              </w:rPr>
              <w:t>10'</w:t>
            </w:r>
          </w:p>
        </w:tc>
        <w:tc>
          <w:tcPr>
            <w:tcW w:w="6867" w:type="dxa"/>
            <w:shd w:val="clear" w:color="auto" w:fill="FFFF99"/>
            <w:noWrap/>
            <w:hideMark/>
          </w:tcPr>
          <w:p w:rsidR="00373B7D" w:rsidRPr="009D4F9F" w:rsidRDefault="00373B7D" w:rsidP="00D60F2B">
            <w:pPr>
              <w:spacing w:before="20" w:after="20" w:line="240" w:lineRule="auto"/>
              <w:rPr>
                <w:b/>
                <w:sz w:val="17"/>
                <w:szCs w:val="17"/>
                <w:lang w:val="sr-Latn-RS"/>
              </w:rPr>
            </w:pPr>
            <w:r w:rsidRPr="009D4F9F">
              <w:rPr>
                <w:b/>
                <w:sz w:val="17"/>
                <w:szCs w:val="17"/>
                <w:lang w:val="sr-Latn-RS"/>
              </w:rPr>
              <w:t>U afričkoj savani živi porodica žirafa: mama, tata i žirafić. Njihove dogodovštine, ispričane kroz lutkarsko-dramsku igru, uče nas negovanju tolerancije i pozitivnih odnosa unutar porodice, razvijanju dobrih međuljudskih odnosa i uvažavanju različitosti.</w:t>
            </w:r>
          </w:p>
        </w:tc>
        <w:tc>
          <w:tcPr>
            <w:tcW w:w="7380" w:type="dxa"/>
            <w:shd w:val="clear" w:color="auto" w:fill="FFFF99"/>
            <w:noWrap/>
            <w:hideMark/>
          </w:tcPr>
          <w:p w:rsidR="00373B7D" w:rsidRPr="009D4F9F" w:rsidRDefault="00373B7D" w:rsidP="00D60F2B">
            <w:pPr>
              <w:spacing w:before="20" w:after="20" w:line="240" w:lineRule="auto"/>
              <w:rPr>
                <w:color w:val="3333CC"/>
                <w:sz w:val="17"/>
                <w:szCs w:val="17"/>
                <w:lang w:val="sr-Latn-RS"/>
              </w:rPr>
            </w:pPr>
            <w:r w:rsidRPr="009D4F9F">
              <w:rPr>
                <w:color w:val="3333CC"/>
                <w:sz w:val="17"/>
                <w:szCs w:val="17"/>
                <w:lang w:val="sr-Latn-RS"/>
              </w:rPr>
              <w:t xml:space="preserve">Predstava je nastala kroz dramske radionice koje su osmišljene s ciljem da se deca upoznaju sa javnim nastupom. Ulazeći u svet pozorišta, dete aktivno razvija verbalno izražavanje, izražajnoe čitanje, estetsko rasuđivanje i odnos prema umetnosti. Važan ishod je i socijalizacija deteta. </w:t>
            </w:r>
          </w:p>
        </w:tc>
      </w:tr>
      <w:tr w:rsidR="00373B7D" w:rsidRPr="009D4F9F" w:rsidTr="003E4365">
        <w:trPr>
          <w:trHeight w:val="251"/>
        </w:trPr>
        <w:tc>
          <w:tcPr>
            <w:tcW w:w="783" w:type="dxa"/>
            <w:shd w:val="clear" w:color="auto" w:fill="CCFF66"/>
            <w:noWrap/>
            <w:hideMark/>
          </w:tcPr>
          <w:p w:rsidR="00373B7D" w:rsidRPr="009D4F9F" w:rsidRDefault="00373B7D" w:rsidP="00D60F2B">
            <w:pPr>
              <w:spacing w:before="20" w:after="20" w:line="240" w:lineRule="auto"/>
              <w:rPr>
                <w:b/>
                <w:bCs/>
                <w:sz w:val="20"/>
                <w:szCs w:val="20"/>
                <w:lang w:val="sr-Latn-RS"/>
              </w:rPr>
            </w:pPr>
            <w:r w:rsidRPr="009D4F9F">
              <w:rPr>
                <w:b/>
                <w:bCs/>
                <w:sz w:val="20"/>
                <w:szCs w:val="20"/>
                <w:lang w:val="sr-Latn-RS"/>
              </w:rPr>
              <w:t>17.45h</w:t>
            </w:r>
          </w:p>
        </w:tc>
        <w:tc>
          <w:tcPr>
            <w:tcW w:w="14247" w:type="dxa"/>
            <w:gridSpan w:val="2"/>
            <w:shd w:val="clear" w:color="auto" w:fill="CCFF66"/>
            <w:hideMark/>
          </w:tcPr>
          <w:p w:rsidR="00373B7D" w:rsidRPr="009D4F9F" w:rsidRDefault="00373B7D" w:rsidP="00D60F2B">
            <w:pPr>
              <w:spacing w:before="20" w:after="20" w:line="240" w:lineRule="auto"/>
              <w:rPr>
                <w:b/>
                <w:bCs/>
                <w:color w:val="3333CC"/>
                <w:sz w:val="20"/>
                <w:szCs w:val="20"/>
                <w:lang w:val="sr-Latn-RS"/>
              </w:rPr>
            </w:pPr>
            <w:r w:rsidRPr="00F0107C">
              <w:rPr>
                <w:b/>
                <w:bCs/>
                <w:i/>
                <w:iCs/>
                <w:color w:val="002060"/>
                <w:sz w:val="20"/>
                <w:szCs w:val="20"/>
                <w:lang w:val="sr-Latn-RS"/>
              </w:rPr>
              <w:t>Čuvari parka</w:t>
            </w:r>
            <w:r w:rsidRPr="00F0107C">
              <w:rPr>
                <w:b/>
                <w:bCs/>
                <w:color w:val="002060"/>
                <w:sz w:val="20"/>
                <w:szCs w:val="20"/>
                <w:lang w:val="sr-Latn-RS"/>
              </w:rPr>
              <w:t xml:space="preserve"> </w:t>
            </w:r>
            <w:r w:rsidRPr="00F0107C">
              <w:rPr>
                <w:b/>
                <w:bCs/>
                <w:color w:val="002060"/>
                <w:sz w:val="20"/>
                <w:szCs w:val="20"/>
                <w:lang w:val="sr-Latn-RS"/>
              </w:rPr>
              <w:tab/>
            </w:r>
            <w:r w:rsidRPr="00F0107C">
              <w:rPr>
                <w:b/>
                <w:bCs/>
                <w:color w:val="002060"/>
                <w:sz w:val="20"/>
                <w:szCs w:val="20"/>
                <w:lang w:val="sr-Latn-RS"/>
              </w:rPr>
              <w:tab/>
            </w:r>
            <w:r w:rsidRPr="00F0107C">
              <w:rPr>
                <w:b/>
                <w:bCs/>
                <w:color w:val="002060"/>
                <w:sz w:val="20"/>
                <w:szCs w:val="20"/>
                <w:lang w:val="sr-Latn-RS"/>
              </w:rPr>
              <w:tab/>
            </w:r>
            <w:r w:rsidRPr="00F0107C">
              <w:rPr>
                <w:b/>
                <w:bCs/>
                <w:color w:val="002060"/>
                <w:sz w:val="20"/>
                <w:szCs w:val="20"/>
                <w:lang w:val="sr-Latn-RS"/>
              </w:rPr>
              <w:tab/>
              <w:t xml:space="preserve">OŠ "Janko Veselinović", Beograd </w:t>
            </w:r>
          </w:p>
        </w:tc>
      </w:tr>
      <w:tr w:rsidR="00373B7D" w:rsidRPr="009D4F9F" w:rsidTr="00373B7D">
        <w:trPr>
          <w:trHeight w:val="351"/>
        </w:trPr>
        <w:tc>
          <w:tcPr>
            <w:tcW w:w="783" w:type="dxa"/>
            <w:shd w:val="clear" w:color="auto" w:fill="FFFFCC"/>
            <w:noWrap/>
            <w:hideMark/>
          </w:tcPr>
          <w:p w:rsidR="00373B7D" w:rsidRPr="009D4F9F" w:rsidRDefault="00373B7D" w:rsidP="00D60F2B">
            <w:pPr>
              <w:spacing w:before="20" w:after="20" w:line="240" w:lineRule="auto"/>
              <w:rPr>
                <w:i/>
                <w:iCs/>
                <w:sz w:val="18"/>
                <w:szCs w:val="18"/>
                <w:lang w:val="sr-Latn-RS"/>
              </w:rPr>
            </w:pPr>
            <w:r w:rsidRPr="009D4F9F">
              <w:rPr>
                <w:i/>
                <w:iCs/>
                <w:sz w:val="18"/>
                <w:szCs w:val="18"/>
                <w:lang w:val="sr-Latn-RS"/>
              </w:rPr>
              <w:t>5'</w:t>
            </w:r>
          </w:p>
        </w:tc>
        <w:tc>
          <w:tcPr>
            <w:tcW w:w="6867" w:type="dxa"/>
            <w:shd w:val="clear" w:color="auto" w:fill="FFFFCC"/>
            <w:hideMark/>
          </w:tcPr>
          <w:p w:rsidR="00373B7D" w:rsidRPr="009D4F9F" w:rsidRDefault="00373B7D" w:rsidP="00D60F2B">
            <w:pPr>
              <w:spacing w:before="20" w:after="20" w:line="240" w:lineRule="auto"/>
              <w:rPr>
                <w:b/>
                <w:bCs/>
                <w:sz w:val="17"/>
                <w:szCs w:val="17"/>
                <w:lang w:val="sr-Latn-RS"/>
              </w:rPr>
            </w:pPr>
            <w:r w:rsidRPr="009D4F9F">
              <w:rPr>
                <w:b/>
                <w:bCs/>
                <w:sz w:val="17"/>
                <w:szCs w:val="17"/>
                <w:lang w:val="sr-Latn-RS"/>
              </w:rPr>
              <w:t xml:space="preserve">U grupi dece koja se svakodnevno igra u parku, neki čiste, a neki prljaju. Zbog loših ekoloških navika kvari se i druženje. Kako se čuva park, ali i drugarstvo, saznaćemo iz ove lepe priče. </w:t>
            </w:r>
          </w:p>
        </w:tc>
        <w:tc>
          <w:tcPr>
            <w:tcW w:w="7380" w:type="dxa"/>
            <w:shd w:val="clear" w:color="auto" w:fill="FFFFCC"/>
            <w:noWrap/>
            <w:hideMark/>
          </w:tcPr>
          <w:p w:rsidR="00373B7D" w:rsidRPr="009D4F9F" w:rsidRDefault="00373B7D" w:rsidP="00D60F2B">
            <w:pPr>
              <w:spacing w:before="20" w:after="20" w:line="240" w:lineRule="auto"/>
              <w:ind w:right="-108"/>
              <w:rPr>
                <w:color w:val="3333CC"/>
                <w:sz w:val="17"/>
                <w:szCs w:val="17"/>
                <w:lang w:val="sr-Latn-RS"/>
              </w:rPr>
            </w:pPr>
            <w:r w:rsidRPr="009D4F9F">
              <w:rPr>
                <w:bCs/>
                <w:sz w:val="17"/>
                <w:szCs w:val="17"/>
                <w:lang w:val="sr-Latn-RS"/>
              </w:rPr>
              <w:t>Kreativno-edukativni proces imao je za cilj upoznavanje dece sa pojmom reciklaže i razvoj ekološke sves-ti, ali i primenu stečenog znanja u svakodnevnom životu</w:t>
            </w:r>
            <w:r w:rsidRPr="009D4F9F">
              <w:rPr>
                <w:b/>
                <w:bCs/>
                <w:sz w:val="17"/>
                <w:szCs w:val="17"/>
                <w:lang w:val="sr-Latn-RS"/>
              </w:rPr>
              <w:t xml:space="preserve"> </w:t>
            </w:r>
            <w:r w:rsidRPr="009D4F9F">
              <w:rPr>
                <w:bCs/>
                <w:sz w:val="17"/>
                <w:szCs w:val="17"/>
                <w:lang w:val="sr-Latn-RS"/>
              </w:rPr>
              <w:t>i ugradnju ekoloških, zdravih navika u život dece.</w:t>
            </w:r>
          </w:p>
        </w:tc>
      </w:tr>
      <w:tr w:rsidR="00373B7D" w:rsidRPr="009D4F9F" w:rsidTr="003E4365">
        <w:trPr>
          <w:trHeight w:val="29"/>
        </w:trPr>
        <w:tc>
          <w:tcPr>
            <w:tcW w:w="783" w:type="dxa"/>
            <w:shd w:val="clear" w:color="auto" w:fill="B6DDE8" w:themeFill="accent5" w:themeFillTint="66"/>
            <w:noWrap/>
            <w:hideMark/>
          </w:tcPr>
          <w:p w:rsidR="00373B7D" w:rsidRPr="009D4F9F" w:rsidRDefault="00373B7D" w:rsidP="00D60F2B">
            <w:pPr>
              <w:spacing w:before="20" w:after="20" w:line="240" w:lineRule="auto"/>
              <w:rPr>
                <w:b/>
                <w:bCs/>
                <w:sz w:val="20"/>
                <w:szCs w:val="20"/>
                <w:lang w:val="sr-Latn-RS"/>
              </w:rPr>
            </w:pPr>
            <w:r w:rsidRPr="009D4F9F">
              <w:rPr>
                <w:b/>
                <w:bCs/>
                <w:sz w:val="20"/>
                <w:szCs w:val="20"/>
                <w:lang w:val="sr-Latn-RS"/>
              </w:rPr>
              <w:t>17.55h</w:t>
            </w:r>
          </w:p>
        </w:tc>
        <w:tc>
          <w:tcPr>
            <w:tcW w:w="14247" w:type="dxa"/>
            <w:gridSpan w:val="2"/>
            <w:shd w:val="clear" w:color="auto" w:fill="B6DDE8" w:themeFill="accent5" w:themeFillTint="66"/>
            <w:hideMark/>
          </w:tcPr>
          <w:p w:rsidR="00373B7D" w:rsidRPr="009D4F9F" w:rsidRDefault="00373B7D" w:rsidP="00D60F2B">
            <w:pPr>
              <w:spacing w:before="20" w:after="20" w:line="240" w:lineRule="auto"/>
              <w:rPr>
                <w:b/>
                <w:bCs/>
                <w:color w:val="3333CC"/>
                <w:sz w:val="20"/>
                <w:szCs w:val="20"/>
                <w:lang w:val="sr-Latn-RS"/>
              </w:rPr>
            </w:pPr>
            <w:r w:rsidRPr="009D4F9F">
              <w:rPr>
                <w:b/>
                <w:bCs/>
                <w:i/>
                <w:iCs/>
                <w:color w:val="3333CC"/>
                <w:sz w:val="20"/>
                <w:szCs w:val="20"/>
                <w:lang w:val="sr-Latn-RS"/>
              </w:rPr>
              <w:t xml:space="preserve">Bajka o caru i soli </w:t>
            </w:r>
            <w:r w:rsidRPr="009D4F9F">
              <w:rPr>
                <w:b/>
                <w:bCs/>
                <w:i/>
                <w:iCs/>
                <w:color w:val="3333CC"/>
                <w:sz w:val="20"/>
                <w:szCs w:val="20"/>
                <w:lang w:val="sr-Latn-RS"/>
              </w:rPr>
              <w:tab/>
            </w:r>
            <w:r w:rsidRPr="009D4F9F">
              <w:rPr>
                <w:b/>
                <w:bCs/>
                <w:i/>
                <w:iCs/>
                <w:color w:val="3333CC"/>
                <w:sz w:val="20"/>
                <w:szCs w:val="20"/>
                <w:lang w:val="sr-Latn-RS"/>
              </w:rPr>
              <w:tab/>
            </w:r>
            <w:r w:rsidRPr="009D4F9F">
              <w:rPr>
                <w:b/>
                <w:bCs/>
                <w:i/>
                <w:iCs/>
                <w:color w:val="3333CC"/>
                <w:sz w:val="20"/>
                <w:szCs w:val="20"/>
                <w:lang w:val="sr-Latn-RS"/>
              </w:rPr>
              <w:tab/>
            </w:r>
            <w:r w:rsidRPr="009D4F9F">
              <w:rPr>
                <w:b/>
                <w:bCs/>
                <w:color w:val="3333CC"/>
                <w:sz w:val="20"/>
                <w:szCs w:val="20"/>
                <w:lang w:val="sr-Latn-RS"/>
              </w:rPr>
              <w:t>DU "Dečja radost", Irig (lutkarsko-dramska igra)</w:t>
            </w:r>
          </w:p>
        </w:tc>
      </w:tr>
      <w:tr w:rsidR="00373B7D" w:rsidRPr="009D4F9F" w:rsidTr="00373B7D">
        <w:trPr>
          <w:trHeight w:val="557"/>
        </w:trPr>
        <w:tc>
          <w:tcPr>
            <w:tcW w:w="783" w:type="dxa"/>
            <w:shd w:val="clear" w:color="auto" w:fill="FFFF99"/>
            <w:noWrap/>
            <w:hideMark/>
          </w:tcPr>
          <w:p w:rsidR="00373B7D" w:rsidRPr="009D4F9F" w:rsidRDefault="00373B7D" w:rsidP="00D60F2B">
            <w:pPr>
              <w:spacing w:before="20" w:after="20" w:line="240" w:lineRule="auto"/>
              <w:rPr>
                <w:i/>
                <w:iCs/>
                <w:sz w:val="18"/>
                <w:szCs w:val="18"/>
                <w:lang w:val="sr-Latn-RS"/>
              </w:rPr>
            </w:pPr>
            <w:r w:rsidRPr="009D4F9F">
              <w:rPr>
                <w:i/>
                <w:iCs/>
                <w:sz w:val="18"/>
                <w:szCs w:val="18"/>
                <w:lang w:val="sr-Latn-RS"/>
              </w:rPr>
              <w:t>7'</w:t>
            </w:r>
          </w:p>
        </w:tc>
        <w:tc>
          <w:tcPr>
            <w:tcW w:w="6867" w:type="dxa"/>
            <w:shd w:val="clear" w:color="auto" w:fill="FFFF99"/>
            <w:hideMark/>
          </w:tcPr>
          <w:p w:rsidR="00373B7D" w:rsidRPr="009D4F9F" w:rsidRDefault="00373B7D" w:rsidP="00D60F2B">
            <w:pPr>
              <w:spacing w:before="20" w:after="20" w:line="240" w:lineRule="auto"/>
              <w:rPr>
                <w:b/>
                <w:bCs/>
                <w:sz w:val="17"/>
                <w:szCs w:val="17"/>
                <w:lang w:val="sr-Latn-RS"/>
              </w:rPr>
            </w:pPr>
            <w:r w:rsidRPr="009D4F9F">
              <w:rPr>
                <w:b/>
                <w:bCs/>
                <w:sz w:val="17"/>
                <w:szCs w:val="17"/>
                <w:lang w:val="sr-Latn-RS"/>
              </w:rPr>
              <w:t>Car je ostario i došlo je vreme da vladanje prepusti jednoj od svoje tri kćeri. Koja će biti najbolja kćer i vladarka – ona koja kaže da oca voli više od zlata, ona koja veli da joj je draži od srebra, ili ona koja ga, kako kaže, voli više od soli? Šta mislite, šta je vrednije od zlata?</w:t>
            </w:r>
          </w:p>
        </w:tc>
        <w:tc>
          <w:tcPr>
            <w:tcW w:w="7380" w:type="dxa"/>
            <w:shd w:val="clear" w:color="auto" w:fill="FFFF99"/>
            <w:noWrap/>
            <w:hideMark/>
          </w:tcPr>
          <w:p w:rsidR="00373B7D" w:rsidRPr="009D4F9F" w:rsidRDefault="00373B7D" w:rsidP="00D60F2B">
            <w:pPr>
              <w:spacing w:before="20" w:after="20" w:line="240" w:lineRule="auto"/>
              <w:rPr>
                <w:color w:val="3333CC"/>
                <w:sz w:val="17"/>
                <w:szCs w:val="17"/>
                <w:lang w:val="sr-Latn-RS"/>
              </w:rPr>
            </w:pPr>
            <w:r w:rsidRPr="009D4F9F">
              <w:rPr>
                <w:color w:val="3333CC"/>
                <w:sz w:val="17"/>
                <w:szCs w:val="17"/>
                <w:lang w:val="sr-Latn-RS"/>
              </w:rPr>
              <w:t>Rad je vođen kroz pripovedanje, upoznavanje dece sa sadržajem bajke, likovima i ulogama. Kroz proces, uključena su deca iz društveno osetljivih grupa i ostvarena je jača grupna kohezijija.</w:t>
            </w:r>
          </w:p>
        </w:tc>
      </w:tr>
      <w:tr w:rsidR="00373B7D" w:rsidRPr="009D4F9F" w:rsidTr="003E4365">
        <w:trPr>
          <w:trHeight w:val="29"/>
        </w:trPr>
        <w:tc>
          <w:tcPr>
            <w:tcW w:w="783" w:type="dxa"/>
            <w:shd w:val="clear" w:color="auto" w:fill="CCFF66"/>
            <w:noWrap/>
            <w:hideMark/>
          </w:tcPr>
          <w:p w:rsidR="00373B7D" w:rsidRPr="009D4F9F" w:rsidRDefault="00373B7D" w:rsidP="00D60F2B">
            <w:pPr>
              <w:spacing w:before="20" w:after="20" w:line="240" w:lineRule="auto"/>
              <w:rPr>
                <w:b/>
                <w:bCs/>
                <w:sz w:val="20"/>
                <w:szCs w:val="20"/>
                <w:lang w:val="sr-Latn-RS"/>
              </w:rPr>
            </w:pPr>
            <w:r w:rsidRPr="009D4F9F">
              <w:rPr>
                <w:b/>
                <w:bCs/>
                <w:sz w:val="20"/>
                <w:szCs w:val="20"/>
                <w:lang w:val="sr-Latn-RS"/>
              </w:rPr>
              <w:t>18.07h</w:t>
            </w:r>
          </w:p>
        </w:tc>
        <w:tc>
          <w:tcPr>
            <w:tcW w:w="14247" w:type="dxa"/>
            <w:gridSpan w:val="2"/>
            <w:shd w:val="clear" w:color="auto" w:fill="CCFF66"/>
            <w:hideMark/>
          </w:tcPr>
          <w:p w:rsidR="00373B7D" w:rsidRPr="009D4F9F" w:rsidRDefault="00373B7D" w:rsidP="00D60F2B">
            <w:pPr>
              <w:spacing w:before="20" w:after="20" w:line="240" w:lineRule="auto"/>
              <w:rPr>
                <w:b/>
                <w:color w:val="3333CC"/>
                <w:sz w:val="20"/>
                <w:szCs w:val="20"/>
                <w:lang w:val="sr-Latn-RS"/>
              </w:rPr>
            </w:pPr>
            <w:r w:rsidRPr="00F0107C">
              <w:rPr>
                <w:b/>
                <w:i/>
                <w:iCs/>
                <w:color w:val="002060"/>
                <w:sz w:val="20"/>
                <w:szCs w:val="20"/>
                <w:lang w:val="sr-Latn-RS"/>
              </w:rPr>
              <w:t xml:space="preserve">Dječak Vuk i tri prasice </w:t>
            </w:r>
            <w:r w:rsidRPr="00F0107C">
              <w:rPr>
                <w:b/>
                <w:i/>
                <w:iCs/>
                <w:color w:val="002060"/>
                <w:sz w:val="20"/>
                <w:szCs w:val="20"/>
                <w:lang w:val="sr-Latn-RS"/>
              </w:rPr>
              <w:tab/>
            </w:r>
            <w:r w:rsidRPr="00F0107C">
              <w:rPr>
                <w:b/>
                <w:bCs/>
                <w:i/>
                <w:iCs/>
                <w:color w:val="002060"/>
                <w:sz w:val="20"/>
                <w:szCs w:val="20"/>
                <w:lang w:val="sr-Latn-RS"/>
              </w:rPr>
              <w:tab/>
            </w:r>
            <w:r w:rsidRPr="00F0107C">
              <w:rPr>
                <w:b/>
                <w:bCs/>
                <w:i/>
                <w:iCs/>
                <w:color w:val="002060"/>
                <w:sz w:val="20"/>
                <w:szCs w:val="20"/>
                <w:lang w:val="sr-Latn-RS"/>
              </w:rPr>
              <w:tab/>
            </w:r>
            <w:r w:rsidRPr="00F0107C">
              <w:rPr>
                <w:b/>
                <w:color w:val="002060"/>
                <w:sz w:val="20"/>
                <w:szCs w:val="20"/>
                <w:lang w:val="sr-Latn-RS"/>
              </w:rPr>
              <w:t>KD Pinklec, Čakovec, Hrvatska</w:t>
            </w:r>
          </w:p>
        </w:tc>
      </w:tr>
      <w:tr w:rsidR="00373B7D" w:rsidRPr="009D4F9F" w:rsidTr="00373B7D">
        <w:trPr>
          <w:trHeight w:val="377"/>
        </w:trPr>
        <w:tc>
          <w:tcPr>
            <w:tcW w:w="783" w:type="dxa"/>
            <w:shd w:val="clear" w:color="auto" w:fill="FFFFCC"/>
            <w:noWrap/>
            <w:hideMark/>
          </w:tcPr>
          <w:p w:rsidR="00373B7D" w:rsidRPr="009D4F9F" w:rsidRDefault="00373B7D" w:rsidP="00D60F2B">
            <w:pPr>
              <w:spacing w:before="20" w:after="20" w:line="240" w:lineRule="auto"/>
              <w:rPr>
                <w:i/>
                <w:iCs/>
                <w:sz w:val="18"/>
                <w:szCs w:val="18"/>
                <w:lang w:val="sr-Latn-RS"/>
              </w:rPr>
            </w:pPr>
            <w:r w:rsidRPr="009D4F9F">
              <w:rPr>
                <w:i/>
                <w:iCs/>
                <w:sz w:val="18"/>
                <w:szCs w:val="18"/>
                <w:lang w:val="sr-Latn-RS"/>
              </w:rPr>
              <w:t>30'</w:t>
            </w:r>
          </w:p>
        </w:tc>
        <w:tc>
          <w:tcPr>
            <w:tcW w:w="6867" w:type="dxa"/>
            <w:shd w:val="clear" w:color="auto" w:fill="FFFFCC"/>
            <w:noWrap/>
            <w:hideMark/>
          </w:tcPr>
          <w:p w:rsidR="00373B7D" w:rsidRPr="009D4F9F" w:rsidRDefault="00373B7D" w:rsidP="00D60F2B">
            <w:pPr>
              <w:spacing w:before="20" w:after="20" w:line="240" w:lineRule="auto"/>
              <w:rPr>
                <w:b/>
                <w:sz w:val="17"/>
                <w:szCs w:val="17"/>
                <w:lang w:val="sr-Latn-RS"/>
              </w:rPr>
            </w:pPr>
            <w:r w:rsidRPr="009D4F9F">
              <w:rPr>
                <w:b/>
                <w:sz w:val="17"/>
                <w:szCs w:val="17"/>
                <w:lang w:val="sr-Latn-RS"/>
              </w:rPr>
              <w:t>Ovo je priča o Dečaku Vuku koji je u početku bio zločest i celo je leto devojčicama Jadranki, Mireli i Vesni rušio kućice i igračke koje su na igralištu gradile. Zašto je Vuk takav u priči braće Grim, dobro je poznato. No, naš Dečak Vuk ima svoje razloge..</w:t>
            </w:r>
          </w:p>
        </w:tc>
        <w:tc>
          <w:tcPr>
            <w:tcW w:w="7380" w:type="dxa"/>
            <w:shd w:val="clear" w:color="auto" w:fill="FFFFCC"/>
            <w:noWrap/>
            <w:hideMark/>
          </w:tcPr>
          <w:p w:rsidR="00373B7D" w:rsidRPr="009D4F9F" w:rsidRDefault="00373B7D" w:rsidP="00D60F2B">
            <w:pPr>
              <w:spacing w:before="20" w:after="20" w:line="240" w:lineRule="auto"/>
              <w:rPr>
                <w:color w:val="3333CC"/>
                <w:sz w:val="17"/>
                <w:szCs w:val="17"/>
                <w:lang w:val="sr-Latn-RS"/>
              </w:rPr>
            </w:pPr>
            <w:r w:rsidRPr="009D4F9F">
              <w:rPr>
                <w:color w:val="3333CC"/>
                <w:sz w:val="17"/>
                <w:szCs w:val="17"/>
                <w:lang w:val="sr-Latn-RS"/>
              </w:rPr>
              <w:t>Poznata bajka o strašnom Vuku i tri praseta koji su ga nadmudrila bila je polazna tačka u radu na ovoj predstavi. Mladi članovi Dramskog studija Dada kroz radionice su bajku rastavili i na kraju sastavili u svoju priču o deci na igralištu koja se sukobljavaju, zaljubljuju, ljute i vesele.</w:t>
            </w:r>
          </w:p>
        </w:tc>
      </w:tr>
      <w:tr w:rsidR="00B9440F" w:rsidRPr="009D4F9F" w:rsidTr="003E4365">
        <w:trPr>
          <w:trHeight w:val="29"/>
        </w:trPr>
        <w:tc>
          <w:tcPr>
            <w:tcW w:w="783" w:type="dxa"/>
            <w:shd w:val="clear" w:color="auto" w:fill="B6DDE8" w:themeFill="accent5" w:themeFillTint="66"/>
            <w:noWrap/>
            <w:hideMark/>
          </w:tcPr>
          <w:p w:rsidR="00B9440F" w:rsidRPr="009D4F9F" w:rsidRDefault="00B9440F" w:rsidP="00D60F2B">
            <w:pPr>
              <w:spacing w:before="20" w:after="20" w:line="240" w:lineRule="auto"/>
              <w:rPr>
                <w:b/>
                <w:bCs/>
                <w:sz w:val="20"/>
                <w:szCs w:val="20"/>
                <w:lang w:val="sr-Latn-RS"/>
              </w:rPr>
            </w:pPr>
            <w:r w:rsidRPr="009D4F9F">
              <w:rPr>
                <w:b/>
                <w:bCs/>
                <w:sz w:val="20"/>
                <w:szCs w:val="20"/>
                <w:lang w:val="sr-Latn-RS"/>
              </w:rPr>
              <w:t>18.37h</w:t>
            </w:r>
          </w:p>
        </w:tc>
        <w:tc>
          <w:tcPr>
            <w:tcW w:w="14247" w:type="dxa"/>
            <w:gridSpan w:val="2"/>
            <w:shd w:val="clear" w:color="auto" w:fill="B6DDE8" w:themeFill="accent5" w:themeFillTint="66"/>
            <w:hideMark/>
          </w:tcPr>
          <w:p w:rsidR="00B9440F" w:rsidRPr="009D4F9F" w:rsidRDefault="00B9440F" w:rsidP="00D60F2B">
            <w:pPr>
              <w:spacing w:before="20" w:after="20" w:line="240" w:lineRule="auto"/>
              <w:rPr>
                <w:b/>
                <w:bCs/>
                <w:color w:val="3333CC"/>
                <w:sz w:val="20"/>
                <w:szCs w:val="20"/>
                <w:lang w:val="sr-Latn-RS"/>
              </w:rPr>
            </w:pPr>
            <w:r w:rsidRPr="009D4F9F">
              <w:rPr>
                <w:b/>
                <w:bCs/>
                <w:i/>
                <w:iCs/>
                <w:color w:val="3333CC"/>
                <w:sz w:val="20"/>
                <w:szCs w:val="20"/>
                <w:lang w:val="sr-Latn-RS"/>
              </w:rPr>
              <w:t xml:space="preserve">Svakom treba šansu dati </w:t>
            </w:r>
            <w:r w:rsidRPr="009D4F9F">
              <w:rPr>
                <w:b/>
                <w:bCs/>
                <w:i/>
                <w:iCs/>
                <w:color w:val="3333CC"/>
                <w:sz w:val="20"/>
                <w:szCs w:val="20"/>
                <w:lang w:val="sr-Latn-RS"/>
              </w:rPr>
              <w:tab/>
            </w:r>
            <w:r w:rsidRPr="009D4F9F">
              <w:rPr>
                <w:b/>
                <w:bCs/>
                <w:i/>
                <w:iCs/>
                <w:color w:val="3333CC"/>
                <w:sz w:val="20"/>
                <w:szCs w:val="20"/>
                <w:lang w:val="sr-Latn-RS"/>
              </w:rPr>
              <w:tab/>
            </w:r>
            <w:r w:rsidRPr="009D4F9F">
              <w:rPr>
                <w:b/>
                <w:bCs/>
                <w:i/>
                <w:iCs/>
                <w:color w:val="3333CC"/>
                <w:sz w:val="20"/>
                <w:szCs w:val="20"/>
                <w:lang w:val="sr-Latn-RS"/>
              </w:rPr>
              <w:tab/>
            </w:r>
            <w:r w:rsidRPr="009D4F9F">
              <w:rPr>
                <w:b/>
                <w:bCs/>
                <w:iCs/>
                <w:color w:val="3333CC"/>
                <w:sz w:val="20"/>
                <w:szCs w:val="20"/>
                <w:lang w:val="sr-Latn-RS"/>
              </w:rPr>
              <w:t>OŠ „Kralj Aleksandar I Karađorđević“, Jadranska Lešnica</w:t>
            </w:r>
          </w:p>
        </w:tc>
      </w:tr>
      <w:tr w:rsidR="00B9440F" w:rsidRPr="009D4F9F" w:rsidTr="00712AAE">
        <w:trPr>
          <w:trHeight w:val="701"/>
        </w:trPr>
        <w:tc>
          <w:tcPr>
            <w:tcW w:w="783" w:type="dxa"/>
            <w:tcBorders>
              <w:bottom w:val="single" w:sz="4" w:space="0" w:color="92D050"/>
            </w:tcBorders>
            <w:shd w:val="clear" w:color="auto" w:fill="FFFF99"/>
            <w:noWrap/>
            <w:hideMark/>
          </w:tcPr>
          <w:p w:rsidR="00B9440F" w:rsidRPr="009D4F9F" w:rsidRDefault="00B9440F" w:rsidP="00D60F2B">
            <w:pPr>
              <w:spacing w:before="20" w:after="20" w:line="240" w:lineRule="auto"/>
              <w:rPr>
                <w:i/>
                <w:iCs/>
                <w:sz w:val="18"/>
                <w:szCs w:val="18"/>
                <w:lang w:val="sr-Latn-RS"/>
              </w:rPr>
            </w:pPr>
            <w:r w:rsidRPr="009D4F9F">
              <w:rPr>
                <w:i/>
                <w:iCs/>
                <w:sz w:val="18"/>
                <w:szCs w:val="18"/>
                <w:lang w:val="sr-Latn-RS"/>
              </w:rPr>
              <w:t>15'</w:t>
            </w:r>
          </w:p>
        </w:tc>
        <w:tc>
          <w:tcPr>
            <w:tcW w:w="6867" w:type="dxa"/>
            <w:tcBorders>
              <w:bottom w:val="single" w:sz="4" w:space="0" w:color="92D050"/>
            </w:tcBorders>
            <w:shd w:val="clear" w:color="auto" w:fill="FFFF99"/>
            <w:hideMark/>
          </w:tcPr>
          <w:p w:rsidR="00B9440F" w:rsidRPr="009D4F9F" w:rsidRDefault="00B9440F" w:rsidP="00D60F2B">
            <w:pPr>
              <w:spacing w:before="20" w:after="20" w:line="240" w:lineRule="auto"/>
              <w:rPr>
                <w:b/>
                <w:bCs/>
                <w:sz w:val="17"/>
                <w:szCs w:val="17"/>
                <w:lang w:val="sr-Latn-RS"/>
              </w:rPr>
            </w:pPr>
            <w:r w:rsidRPr="009D4F9F">
              <w:rPr>
                <w:b/>
                <w:bCs/>
                <w:sz w:val="17"/>
                <w:szCs w:val="17"/>
                <w:lang w:val="sr-Latn-RS"/>
              </w:rPr>
              <w:t>I u ovoj bajci, vuk je jedan od glavnih likova. Na početku, on priznaje da je onaj stari, zao, da menja dlaku, ali ne i ćud. Ali kada sretne Devojčicu i nađe se okružen iskrenom pažnjom, ljubavlju i razumevanjem, u njemu počinje borba koja čini da poželi da se promeni...</w:t>
            </w:r>
          </w:p>
        </w:tc>
        <w:tc>
          <w:tcPr>
            <w:tcW w:w="7380" w:type="dxa"/>
            <w:tcBorders>
              <w:bottom w:val="single" w:sz="4" w:space="0" w:color="92D050"/>
            </w:tcBorders>
            <w:shd w:val="clear" w:color="auto" w:fill="FFFF99"/>
            <w:noWrap/>
            <w:hideMark/>
          </w:tcPr>
          <w:p w:rsidR="00B9440F" w:rsidRPr="009D4F9F" w:rsidRDefault="00B9440F" w:rsidP="00D60F2B">
            <w:pPr>
              <w:spacing w:before="20" w:after="20" w:line="240" w:lineRule="auto"/>
              <w:rPr>
                <w:color w:val="3333CC"/>
                <w:sz w:val="17"/>
                <w:szCs w:val="17"/>
                <w:lang w:val="sr-Latn-RS"/>
              </w:rPr>
            </w:pPr>
            <w:r w:rsidRPr="009D4F9F">
              <w:rPr>
                <w:color w:val="3333CC"/>
                <w:sz w:val="17"/>
                <w:szCs w:val="17"/>
                <w:lang w:val="sr-Latn-RS"/>
              </w:rPr>
              <w:t>Ideja o stvaranju predstave javila se u okviru časova slobodnih jezičkih aktivnosti u školi. Deca su svojim izražajnim jezičkim sposobnostima i pokretom aktivno učestvovala u svim fazama razvoja predstave.</w:t>
            </w:r>
          </w:p>
        </w:tc>
      </w:tr>
      <w:tr w:rsidR="006711AC" w:rsidTr="00712AAE">
        <w:trPr>
          <w:trHeight w:val="29"/>
        </w:trPr>
        <w:tc>
          <w:tcPr>
            <w:tcW w:w="783" w:type="dxa"/>
            <w:tcBorders>
              <w:top w:val="single" w:sz="4" w:space="0" w:color="92D050"/>
              <w:left w:val="single" w:sz="24" w:space="0" w:color="92D050"/>
              <w:bottom w:val="single" w:sz="4" w:space="0" w:color="92D050"/>
              <w:right w:val="single" w:sz="4" w:space="0" w:color="92D050"/>
            </w:tcBorders>
            <w:shd w:val="clear" w:color="auto" w:fill="CCFF66"/>
            <w:noWrap/>
            <w:hideMark/>
          </w:tcPr>
          <w:p w:rsidR="006711AC" w:rsidRPr="009D4F9F" w:rsidRDefault="006711AC" w:rsidP="00D60F2B">
            <w:pPr>
              <w:spacing w:before="20" w:after="20" w:line="240" w:lineRule="auto"/>
              <w:rPr>
                <w:b/>
                <w:bCs/>
                <w:sz w:val="20"/>
                <w:szCs w:val="20"/>
                <w:lang w:val="sr-Latn-RS"/>
              </w:rPr>
            </w:pPr>
            <w:r w:rsidRPr="009D4F9F">
              <w:rPr>
                <w:b/>
                <w:bCs/>
                <w:sz w:val="20"/>
                <w:szCs w:val="20"/>
                <w:lang w:val="sr-Latn-RS"/>
              </w:rPr>
              <w:t>18.57h</w:t>
            </w:r>
          </w:p>
        </w:tc>
        <w:tc>
          <w:tcPr>
            <w:tcW w:w="14247" w:type="dxa"/>
            <w:gridSpan w:val="2"/>
            <w:tcBorders>
              <w:top w:val="single" w:sz="4" w:space="0" w:color="92D050"/>
              <w:left w:val="single" w:sz="4" w:space="0" w:color="92D050"/>
              <w:bottom w:val="single" w:sz="4" w:space="0" w:color="92D050"/>
              <w:right w:val="single" w:sz="24" w:space="0" w:color="92D050"/>
            </w:tcBorders>
            <w:shd w:val="clear" w:color="auto" w:fill="CCFF66"/>
            <w:hideMark/>
          </w:tcPr>
          <w:p w:rsidR="006711AC" w:rsidRDefault="006711AC">
            <w:pPr>
              <w:spacing w:before="20" w:after="20" w:line="240" w:lineRule="auto"/>
              <w:rPr>
                <w:b/>
                <w:bCs/>
                <w:color w:val="3333CC"/>
                <w:sz w:val="20"/>
                <w:szCs w:val="20"/>
                <w:lang w:val="sr-Latn-RS"/>
              </w:rPr>
            </w:pPr>
            <w:r w:rsidRPr="00F0107C">
              <w:rPr>
                <w:b/>
                <w:bCs/>
                <w:i/>
                <w:iCs/>
                <w:color w:val="002060"/>
                <w:sz w:val="20"/>
                <w:szCs w:val="20"/>
                <w:lang w:val="sr-Latn-RS"/>
              </w:rPr>
              <w:t xml:space="preserve">Šarene jabuke </w:t>
            </w:r>
            <w:r w:rsidRPr="00F0107C">
              <w:rPr>
                <w:b/>
                <w:bCs/>
                <w:i/>
                <w:iCs/>
                <w:color w:val="002060"/>
                <w:sz w:val="20"/>
                <w:szCs w:val="20"/>
                <w:lang w:val="sr-Latn-RS"/>
              </w:rPr>
              <w:tab/>
            </w:r>
            <w:r w:rsidRPr="00F0107C">
              <w:rPr>
                <w:b/>
                <w:bCs/>
                <w:i/>
                <w:iCs/>
                <w:color w:val="002060"/>
                <w:sz w:val="20"/>
                <w:szCs w:val="20"/>
                <w:lang w:val="sr-Latn-RS"/>
              </w:rPr>
              <w:tab/>
            </w:r>
            <w:r w:rsidRPr="00F0107C">
              <w:rPr>
                <w:b/>
                <w:bCs/>
                <w:i/>
                <w:iCs/>
                <w:color w:val="002060"/>
                <w:sz w:val="20"/>
                <w:szCs w:val="20"/>
                <w:lang w:val="sr-Latn-RS"/>
              </w:rPr>
              <w:tab/>
            </w:r>
            <w:r w:rsidRPr="00F0107C">
              <w:rPr>
                <w:b/>
                <w:bCs/>
                <w:i/>
                <w:iCs/>
                <w:color w:val="002060"/>
                <w:sz w:val="20"/>
                <w:szCs w:val="20"/>
                <w:lang w:val="sr-Latn-RS"/>
              </w:rPr>
              <w:tab/>
            </w:r>
            <w:r w:rsidRPr="00F0107C">
              <w:rPr>
                <w:b/>
                <w:bCs/>
                <w:iCs/>
                <w:color w:val="002060"/>
                <w:sz w:val="20"/>
                <w:szCs w:val="20"/>
                <w:lang w:val="sr-Latn-RS"/>
              </w:rPr>
              <w:t>PU „Naša radost“, Smederevo</w:t>
            </w:r>
          </w:p>
        </w:tc>
      </w:tr>
      <w:tr w:rsidR="006711AC" w:rsidTr="00712AAE">
        <w:trPr>
          <w:trHeight w:val="720"/>
        </w:trPr>
        <w:tc>
          <w:tcPr>
            <w:tcW w:w="783" w:type="dxa"/>
            <w:tcBorders>
              <w:top w:val="single" w:sz="4" w:space="0" w:color="92D050"/>
              <w:left w:val="single" w:sz="24" w:space="0" w:color="92D050"/>
              <w:bottom w:val="single" w:sz="4" w:space="0" w:color="92D050"/>
              <w:right w:val="single" w:sz="4" w:space="0" w:color="92D050"/>
            </w:tcBorders>
            <w:shd w:val="clear" w:color="auto" w:fill="FFFFCC"/>
            <w:noWrap/>
            <w:hideMark/>
          </w:tcPr>
          <w:p w:rsidR="006711AC" w:rsidRDefault="006711AC">
            <w:pPr>
              <w:spacing w:before="20" w:after="20" w:line="240" w:lineRule="auto"/>
              <w:rPr>
                <w:i/>
                <w:iCs/>
                <w:sz w:val="18"/>
                <w:szCs w:val="18"/>
                <w:lang w:val="sr-Latn-RS"/>
              </w:rPr>
            </w:pPr>
            <w:r>
              <w:rPr>
                <w:i/>
                <w:iCs/>
                <w:sz w:val="18"/>
                <w:szCs w:val="18"/>
                <w:lang w:val="sr-Latn-RS"/>
              </w:rPr>
              <w:t>25'</w:t>
            </w:r>
          </w:p>
        </w:tc>
        <w:tc>
          <w:tcPr>
            <w:tcW w:w="6867" w:type="dxa"/>
            <w:tcBorders>
              <w:top w:val="single" w:sz="4" w:space="0" w:color="92D050"/>
              <w:left w:val="single" w:sz="4" w:space="0" w:color="92D050"/>
              <w:bottom w:val="single" w:sz="4" w:space="0" w:color="92D050"/>
              <w:right w:val="single" w:sz="4" w:space="0" w:color="92D050"/>
            </w:tcBorders>
            <w:shd w:val="clear" w:color="auto" w:fill="FFFFCC"/>
            <w:hideMark/>
          </w:tcPr>
          <w:p w:rsidR="006711AC" w:rsidRDefault="006711AC">
            <w:pPr>
              <w:spacing w:before="20" w:after="20" w:line="240" w:lineRule="auto"/>
              <w:rPr>
                <w:b/>
                <w:bCs/>
                <w:sz w:val="17"/>
                <w:szCs w:val="17"/>
                <w:lang w:val="sr-Latn-RS"/>
              </w:rPr>
            </w:pPr>
            <w:r>
              <w:rPr>
                <w:b/>
                <w:bCs/>
                <w:sz w:val="17"/>
                <w:szCs w:val="17"/>
                <w:lang w:val="sr-Latn-RS"/>
              </w:rPr>
              <w:t>U Zlatnom Jabučnjaku srećno su rasle jabuke raznih boja, sve dok ih jednoga dana strašan Vetar nije oborio i otkotrlјao u nepoznato. Želeći da se vrate kući, jabuke su se dogovorile da svaka ode na svoju stranu, istraži šta tamo ima i javi ostalima. Put do kuće neće naći očima...</w:t>
            </w:r>
          </w:p>
        </w:tc>
        <w:tc>
          <w:tcPr>
            <w:tcW w:w="7380" w:type="dxa"/>
            <w:tcBorders>
              <w:top w:val="single" w:sz="4" w:space="0" w:color="92D050"/>
              <w:left w:val="single" w:sz="4" w:space="0" w:color="92D050"/>
              <w:bottom w:val="single" w:sz="4" w:space="0" w:color="92D050"/>
              <w:right w:val="single" w:sz="24" w:space="0" w:color="92D050"/>
            </w:tcBorders>
            <w:shd w:val="clear" w:color="auto" w:fill="FFFFCC"/>
            <w:noWrap/>
            <w:hideMark/>
          </w:tcPr>
          <w:p w:rsidR="006711AC" w:rsidRDefault="006711AC">
            <w:pPr>
              <w:spacing w:before="20" w:after="20" w:line="240" w:lineRule="auto"/>
              <w:rPr>
                <w:color w:val="3333CC"/>
                <w:sz w:val="17"/>
                <w:szCs w:val="17"/>
                <w:lang w:val="sr-Latn-RS"/>
              </w:rPr>
            </w:pPr>
            <w:r>
              <w:rPr>
                <w:color w:val="3333CC"/>
                <w:sz w:val="17"/>
                <w:szCs w:val="17"/>
                <w:lang w:val="sr-Latn-RS"/>
              </w:rPr>
              <w:t xml:space="preserve">Pet vaspitača je imalo želju da prođe kroz dramski proces, a u tome im je pomoglo omladinsko pozorište PATOS. Polazište za predstavu bila je želja da se najmlađima (deci predškolskog uzrasta i mlađima) priđe kroz dramu kao polje koje je deci izuzetno blisko. </w:t>
            </w:r>
          </w:p>
        </w:tc>
      </w:tr>
      <w:tr w:rsidR="006711AC" w:rsidRPr="009D4F9F" w:rsidTr="00712AAE">
        <w:trPr>
          <w:trHeight w:val="29"/>
        </w:trPr>
        <w:tc>
          <w:tcPr>
            <w:tcW w:w="783" w:type="dxa"/>
            <w:tcBorders>
              <w:top w:val="single" w:sz="4" w:space="0" w:color="92D050"/>
              <w:bottom w:val="single" w:sz="4" w:space="0" w:color="92D050"/>
            </w:tcBorders>
            <w:shd w:val="clear" w:color="auto" w:fill="B6DDE8" w:themeFill="accent5" w:themeFillTint="66"/>
            <w:noWrap/>
          </w:tcPr>
          <w:p w:rsidR="006711AC" w:rsidRPr="009D4F9F" w:rsidRDefault="006711AC" w:rsidP="00D60F2B">
            <w:pPr>
              <w:spacing w:before="20" w:after="20" w:line="240" w:lineRule="auto"/>
              <w:rPr>
                <w:b/>
                <w:bCs/>
                <w:sz w:val="20"/>
                <w:szCs w:val="20"/>
                <w:lang w:val="sr-Latn-RS"/>
              </w:rPr>
            </w:pPr>
            <w:r>
              <w:rPr>
                <w:b/>
                <w:bCs/>
                <w:sz w:val="20"/>
                <w:szCs w:val="20"/>
                <w:lang w:val="sr-Latn-RS"/>
              </w:rPr>
              <w:t>19.32h</w:t>
            </w:r>
          </w:p>
        </w:tc>
        <w:tc>
          <w:tcPr>
            <w:tcW w:w="14247" w:type="dxa"/>
            <w:gridSpan w:val="2"/>
            <w:tcBorders>
              <w:top w:val="single" w:sz="4" w:space="0" w:color="92D050"/>
              <w:bottom w:val="single" w:sz="4" w:space="0" w:color="92D050"/>
            </w:tcBorders>
            <w:shd w:val="clear" w:color="auto" w:fill="B6DDE8" w:themeFill="accent5" w:themeFillTint="66"/>
          </w:tcPr>
          <w:p w:rsidR="006711AC" w:rsidRPr="009D4F9F" w:rsidRDefault="006711AC" w:rsidP="00D60F2B">
            <w:pPr>
              <w:spacing w:before="20" w:after="20" w:line="240" w:lineRule="auto"/>
              <w:rPr>
                <w:b/>
                <w:bCs/>
                <w:color w:val="3333CC"/>
                <w:sz w:val="20"/>
                <w:szCs w:val="20"/>
                <w:lang w:val="sr-Latn-RS"/>
              </w:rPr>
            </w:pPr>
            <w:r w:rsidRPr="009D4F9F">
              <w:rPr>
                <w:b/>
                <w:bCs/>
                <w:i/>
                <w:iCs/>
                <w:color w:val="3333CC"/>
                <w:sz w:val="20"/>
                <w:szCs w:val="20"/>
                <w:lang w:val="sr-Latn-RS"/>
              </w:rPr>
              <w:t>Loptica skočica</w:t>
            </w:r>
            <w:r w:rsidRPr="009D4F9F">
              <w:rPr>
                <w:b/>
                <w:bCs/>
                <w:i/>
                <w:iCs/>
                <w:color w:val="3333CC"/>
                <w:sz w:val="20"/>
                <w:szCs w:val="20"/>
                <w:lang w:val="sr-Latn-RS"/>
              </w:rPr>
              <w:tab/>
            </w:r>
            <w:r w:rsidRPr="009D4F9F">
              <w:rPr>
                <w:b/>
                <w:bCs/>
                <w:i/>
                <w:iCs/>
                <w:color w:val="3333CC"/>
                <w:sz w:val="20"/>
                <w:szCs w:val="20"/>
                <w:lang w:val="sr-Latn-RS"/>
              </w:rPr>
              <w:tab/>
            </w:r>
            <w:r w:rsidRPr="009D4F9F">
              <w:rPr>
                <w:b/>
                <w:bCs/>
                <w:i/>
                <w:iCs/>
                <w:color w:val="3333CC"/>
                <w:sz w:val="20"/>
                <w:szCs w:val="20"/>
                <w:lang w:val="sr-Latn-RS"/>
              </w:rPr>
              <w:tab/>
            </w:r>
            <w:r w:rsidRPr="009D4F9F">
              <w:rPr>
                <w:b/>
                <w:bCs/>
                <w:i/>
                <w:iCs/>
                <w:color w:val="3333CC"/>
                <w:sz w:val="20"/>
                <w:szCs w:val="20"/>
                <w:lang w:val="sr-Latn-RS"/>
              </w:rPr>
              <w:tab/>
            </w:r>
            <w:r w:rsidRPr="009D4F9F">
              <w:rPr>
                <w:b/>
                <w:bCs/>
                <w:color w:val="3333CC"/>
                <w:sz w:val="20"/>
                <w:szCs w:val="20"/>
                <w:lang w:val="sr-Latn-RS"/>
              </w:rPr>
              <w:t>CEKOM, Zrenjanin (lutkarsko-dramska igra)</w:t>
            </w:r>
          </w:p>
        </w:tc>
      </w:tr>
      <w:tr w:rsidR="006711AC" w:rsidRPr="009D4F9F" w:rsidTr="00712AAE">
        <w:trPr>
          <w:trHeight w:val="720"/>
        </w:trPr>
        <w:tc>
          <w:tcPr>
            <w:tcW w:w="783" w:type="dxa"/>
            <w:tcBorders>
              <w:top w:val="single" w:sz="4" w:space="0" w:color="92D050"/>
            </w:tcBorders>
            <w:shd w:val="clear" w:color="auto" w:fill="FFFF99"/>
            <w:noWrap/>
          </w:tcPr>
          <w:p w:rsidR="006711AC" w:rsidRPr="009D4F9F" w:rsidRDefault="006711AC" w:rsidP="00D60F2B">
            <w:pPr>
              <w:spacing w:before="20" w:after="20" w:line="240" w:lineRule="auto"/>
              <w:rPr>
                <w:i/>
                <w:iCs/>
                <w:sz w:val="18"/>
                <w:szCs w:val="18"/>
                <w:lang w:val="sr-Latn-RS"/>
              </w:rPr>
            </w:pPr>
            <w:r>
              <w:rPr>
                <w:i/>
                <w:iCs/>
                <w:sz w:val="18"/>
                <w:szCs w:val="18"/>
                <w:lang w:val="sr-Latn-RS"/>
              </w:rPr>
              <w:t>35’</w:t>
            </w:r>
          </w:p>
        </w:tc>
        <w:tc>
          <w:tcPr>
            <w:tcW w:w="6867" w:type="dxa"/>
            <w:tcBorders>
              <w:top w:val="single" w:sz="4" w:space="0" w:color="92D050"/>
            </w:tcBorders>
            <w:shd w:val="clear" w:color="auto" w:fill="FFFF99"/>
          </w:tcPr>
          <w:p w:rsidR="006711AC" w:rsidRPr="009D4F9F" w:rsidRDefault="006711AC" w:rsidP="00D60F2B">
            <w:pPr>
              <w:spacing w:before="20" w:after="20" w:line="240" w:lineRule="auto"/>
              <w:rPr>
                <w:b/>
                <w:bCs/>
                <w:spacing w:val="-2"/>
                <w:sz w:val="17"/>
                <w:szCs w:val="17"/>
                <w:lang w:val="sr-Latn-RS"/>
              </w:rPr>
            </w:pPr>
            <w:r w:rsidRPr="009D4F9F">
              <w:rPr>
                <w:b/>
                <w:bCs/>
                <w:spacing w:val="-2"/>
                <w:sz w:val="17"/>
                <w:szCs w:val="17"/>
                <w:lang w:val="sr-Latn-RS"/>
              </w:rPr>
              <w:t>Porodica koju čine Baka i Deka, jednolično provodi svoje dane u stalnoj želji da imaju dete. Jednoga dana, ta želja im se ispunjava slučajnim dolaskom Loptice Skočice u njihovu sobu, i to kroz prozor!</w:t>
            </w:r>
          </w:p>
        </w:tc>
        <w:tc>
          <w:tcPr>
            <w:tcW w:w="7380" w:type="dxa"/>
            <w:tcBorders>
              <w:top w:val="single" w:sz="4" w:space="0" w:color="92D050"/>
            </w:tcBorders>
            <w:shd w:val="clear" w:color="auto" w:fill="FFFF99"/>
            <w:noWrap/>
          </w:tcPr>
          <w:p w:rsidR="006711AC" w:rsidRPr="009D4F9F" w:rsidRDefault="006711AC" w:rsidP="00D60F2B">
            <w:pPr>
              <w:spacing w:before="20" w:after="20" w:line="240" w:lineRule="auto"/>
              <w:rPr>
                <w:color w:val="3333CC"/>
                <w:sz w:val="17"/>
                <w:szCs w:val="17"/>
                <w:lang w:val="sr-Latn-RS"/>
              </w:rPr>
            </w:pPr>
            <w:r w:rsidRPr="009D4F9F">
              <w:rPr>
                <w:color w:val="3333CC"/>
                <w:sz w:val="17"/>
                <w:szCs w:val="17"/>
                <w:lang w:val="sr-Latn-RS"/>
              </w:rPr>
              <w:t>Predstava je urađena primenom kreativnog dramskog procesa u toku kojeg su članovi grupe bili pod-staknuti da istražuju i pronalaze rešenja za postavku ove zanimljive priče za decu. Lutke su bile poseban izazov za mlade učesnike koji su, radeći na ovoj predstavi, savladala još jednu pozorišnu veštinu.</w:t>
            </w:r>
          </w:p>
        </w:tc>
      </w:tr>
      <w:tr w:rsidR="006711AC" w:rsidRPr="009D4F9F" w:rsidTr="003E4365">
        <w:trPr>
          <w:trHeight w:val="210"/>
        </w:trPr>
        <w:tc>
          <w:tcPr>
            <w:tcW w:w="783" w:type="dxa"/>
            <w:shd w:val="clear" w:color="auto" w:fill="CCFF66"/>
            <w:noWrap/>
            <w:hideMark/>
          </w:tcPr>
          <w:p w:rsidR="006711AC" w:rsidRPr="009D4F9F" w:rsidRDefault="006711AC" w:rsidP="0093387F">
            <w:pPr>
              <w:spacing w:before="20" w:after="20" w:line="240" w:lineRule="auto"/>
              <w:rPr>
                <w:b/>
                <w:bCs/>
                <w:sz w:val="20"/>
                <w:szCs w:val="20"/>
                <w:lang w:val="sr-Latn-RS"/>
              </w:rPr>
            </w:pPr>
            <w:r>
              <w:rPr>
                <w:b/>
                <w:bCs/>
                <w:sz w:val="20"/>
                <w:szCs w:val="20"/>
                <w:lang w:val="sr-Latn-RS"/>
              </w:rPr>
              <w:t>20.07h</w:t>
            </w:r>
          </w:p>
        </w:tc>
        <w:tc>
          <w:tcPr>
            <w:tcW w:w="14247" w:type="dxa"/>
            <w:gridSpan w:val="2"/>
            <w:shd w:val="clear" w:color="auto" w:fill="CCFF66"/>
          </w:tcPr>
          <w:p w:rsidR="006711AC" w:rsidRPr="009D4F9F" w:rsidRDefault="006711AC" w:rsidP="00D60F2B">
            <w:pPr>
              <w:spacing w:before="20" w:after="20" w:line="240" w:lineRule="auto"/>
              <w:rPr>
                <w:b/>
                <w:bCs/>
                <w:color w:val="3333CC"/>
                <w:sz w:val="20"/>
                <w:szCs w:val="20"/>
                <w:lang w:val="sr-Latn-RS"/>
              </w:rPr>
            </w:pPr>
            <w:r w:rsidRPr="00F0107C">
              <w:rPr>
                <w:b/>
                <w:bCs/>
                <w:i/>
                <w:iCs/>
                <w:color w:val="002060"/>
                <w:sz w:val="20"/>
                <w:szCs w:val="20"/>
                <w:lang w:val="sr-Latn-RS"/>
              </w:rPr>
              <w:t>Autobiografija</w:t>
            </w:r>
            <w:r w:rsidRPr="00F0107C">
              <w:rPr>
                <w:b/>
                <w:bCs/>
                <w:i/>
                <w:iCs/>
                <w:color w:val="002060"/>
                <w:sz w:val="20"/>
                <w:szCs w:val="20"/>
                <w:lang w:val="sr-Latn-RS"/>
              </w:rPr>
              <w:tab/>
            </w:r>
            <w:r w:rsidRPr="00F0107C">
              <w:rPr>
                <w:b/>
                <w:bCs/>
                <w:i/>
                <w:iCs/>
                <w:color w:val="002060"/>
                <w:sz w:val="20"/>
                <w:szCs w:val="20"/>
                <w:lang w:val="sr-Latn-RS"/>
              </w:rPr>
              <w:tab/>
            </w:r>
            <w:r w:rsidRPr="00F0107C">
              <w:rPr>
                <w:b/>
                <w:bCs/>
                <w:i/>
                <w:iCs/>
                <w:color w:val="002060"/>
                <w:sz w:val="20"/>
                <w:szCs w:val="20"/>
                <w:lang w:val="sr-Latn-RS"/>
              </w:rPr>
              <w:tab/>
            </w:r>
            <w:r w:rsidRPr="00F0107C">
              <w:rPr>
                <w:b/>
                <w:bCs/>
                <w:i/>
                <w:iCs/>
                <w:color w:val="002060"/>
                <w:sz w:val="20"/>
                <w:szCs w:val="20"/>
                <w:lang w:val="sr-Latn-RS"/>
              </w:rPr>
              <w:tab/>
            </w:r>
            <w:r w:rsidRPr="00F0107C">
              <w:rPr>
                <w:b/>
                <w:bCs/>
                <w:iCs/>
                <w:color w:val="002060"/>
                <w:sz w:val="20"/>
                <w:szCs w:val="20"/>
                <w:lang w:val="sr-Latn-RS"/>
              </w:rPr>
              <w:t>Gimnazija u Lebanu</w:t>
            </w:r>
          </w:p>
        </w:tc>
      </w:tr>
      <w:tr w:rsidR="006711AC" w:rsidRPr="009D4F9F" w:rsidTr="00B9440F">
        <w:trPr>
          <w:trHeight w:val="513"/>
        </w:trPr>
        <w:tc>
          <w:tcPr>
            <w:tcW w:w="783" w:type="dxa"/>
            <w:shd w:val="clear" w:color="auto" w:fill="FFFFCC"/>
            <w:noWrap/>
            <w:hideMark/>
          </w:tcPr>
          <w:p w:rsidR="006711AC" w:rsidRPr="009D4F9F" w:rsidRDefault="006711AC" w:rsidP="00D60F2B">
            <w:pPr>
              <w:spacing w:before="20" w:after="20" w:line="240" w:lineRule="auto"/>
              <w:rPr>
                <w:i/>
                <w:iCs/>
                <w:sz w:val="18"/>
                <w:szCs w:val="18"/>
                <w:lang w:val="sr-Latn-RS"/>
              </w:rPr>
            </w:pPr>
            <w:r w:rsidRPr="009D4F9F">
              <w:rPr>
                <w:i/>
                <w:iCs/>
                <w:sz w:val="18"/>
                <w:szCs w:val="18"/>
                <w:lang w:val="sr-Latn-RS"/>
              </w:rPr>
              <w:t>25'</w:t>
            </w:r>
          </w:p>
        </w:tc>
        <w:tc>
          <w:tcPr>
            <w:tcW w:w="6867" w:type="dxa"/>
            <w:shd w:val="clear" w:color="auto" w:fill="FFFFCC"/>
          </w:tcPr>
          <w:p w:rsidR="006711AC" w:rsidRPr="009D4F9F" w:rsidRDefault="006711AC" w:rsidP="00D60F2B">
            <w:pPr>
              <w:spacing w:before="20" w:after="20" w:line="240" w:lineRule="auto"/>
              <w:rPr>
                <w:b/>
                <w:bCs/>
                <w:sz w:val="17"/>
                <w:szCs w:val="17"/>
                <w:lang w:val="sr-Latn-RS"/>
              </w:rPr>
            </w:pPr>
            <w:r w:rsidRPr="009D4F9F">
              <w:rPr>
                <w:b/>
                <w:bCs/>
                <w:sz w:val="17"/>
                <w:szCs w:val="17"/>
                <w:lang w:val="sr-Latn-RS"/>
              </w:rPr>
              <w:t>Među nama su i danas Nušićevi doktori-plagijatori, gospođe ministarke, narodni poslanici, ožalošćene porodice, nastavnici koji ne moraju da znaju ono što predaju, mitropoliti čije grehe prekriva mantija, poštari koji otvaraju tuđa pisma, carinici-profiteri, lekari koji ispred etike stavljaju novac... Sva ta „sumnjiva lica“ Nušić filigranski precizno opisuje u „Autobiografiji“.</w:t>
            </w:r>
          </w:p>
        </w:tc>
        <w:tc>
          <w:tcPr>
            <w:tcW w:w="7380" w:type="dxa"/>
            <w:shd w:val="clear" w:color="auto" w:fill="FFFFCC"/>
            <w:noWrap/>
          </w:tcPr>
          <w:p w:rsidR="006711AC" w:rsidRPr="009D4F9F" w:rsidRDefault="006711AC" w:rsidP="00D60F2B">
            <w:pPr>
              <w:spacing w:before="20" w:after="20" w:line="240" w:lineRule="auto"/>
              <w:rPr>
                <w:color w:val="3333CC"/>
                <w:sz w:val="17"/>
                <w:szCs w:val="17"/>
                <w:lang w:val="sr-Latn-RS"/>
              </w:rPr>
            </w:pPr>
            <w:r w:rsidRPr="009D4F9F">
              <w:rPr>
                <w:color w:val="3333CC"/>
                <w:sz w:val="17"/>
                <w:szCs w:val="17"/>
                <w:lang w:val="sr-Latn-RS"/>
              </w:rPr>
              <w:t xml:space="preserve">Od prvog susreta dramske grupe, kada su zajedno birali koje će štivo razraditi, svi učesnici bili su uključeni u proces stvaranja predstave. To je doprinelo da se stvore jaka motivacija, snažan zajednički duh i jedinstvena atmosfera koji su ovu predstavu proneli širom Srbije i okrunili je brojnim nagradama.  </w:t>
            </w:r>
          </w:p>
        </w:tc>
      </w:tr>
      <w:tr w:rsidR="006711AC" w:rsidRPr="009D4F9F" w:rsidTr="003E4365">
        <w:trPr>
          <w:trHeight w:val="29"/>
        </w:trPr>
        <w:tc>
          <w:tcPr>
            <w:tcW w:w="783" w:type="dxa"/>
            <w:shd w:val="clear" w:color="auto" w:fill="FFFF00"/>
            <w:noWrap/>
            <w:hideMark/>
          </w:tcPr>
          <w:p w:rsidR="006711AC" w:rsidRPr="009D4F9F" w:rsidRDefault="006711AC" w:rsidP="006711AC">
            <w:pPr>
              <w:spacing w:before="20" w:after="20" w:line="240" w:lineRule="auto"/>
              <w:rPr>
                <w:b/>
                <w:bCs/>
                <w:sz w:val="20"/>
                <w:szCs w:val="20"/>
                <w:lang w:val="sr-Latn-RS"/>
              </w:rPr>
            </w:pPr>
            <w:r w:rsidRPr="006711AC">
              <w:rPr>
                <w:b/>
                <w:bCs/>
                <w:sz w:val="20"/>
                <w:szCs w:val="20"/>
                <w:lang w:val="sr-Latn-RS"/>
              </w:rPr>
              <w:t>21.00h</w:t>
            </w:r>
          </w:p>
        </w:tc>
        <w:tc>
          <w:tcPr>
            <w:tcW w:w="14247" w:type="dxa"/>
            <w:gridSpan w:val="2"/>
            <w:shd w:val="clear" w:color="auto" w:fill="FFFF00"/>
          </w:tcPr>
          <w:p w:rsidR="006711AC" w:rsidRPr="009D4F9F" w:rsidRDefault="006711AC" w:rsidP="00F0107C">
            <w:pPr>
              <w:spacing w:before="20" w:after="20" w:line="240" w:lineRule="auto"/>
              <w:rPr>
                <w:b/>
                <w:bCs/>
                <w:color w:val="3333CC"/>
                <w:sz w:val="20"/>
                <w:szCs w:val="20"/>
                <w:lang w:val="sr-Latn-RS"/>
              </w:rPr>
            </w:pPr>
            <w:r>
              <w:rPr>
                <w:b/>
                <w:bCs/>
                <w:i/>
                <w:iCs/>
                <w:color w:val="3333CC"/>
                <w:sz w:val="20"/>
                <w:szCs w:val="20"/>
                <w:lang w:val="sr-Latn-RS"/>
              </w:rPr>
              <w:t>Nevidljivi spomenici</w:t>
            </w:r>
            <w:r w:rsidRPr="009D4F9F">
              <w:rPr>
                <w:b/>
                <w:bCs/>
                <w:i/>
                <w:iCs/>
                <w:color w:val="3333CC"/>
                <w:sz w:val="20"/>
                <w:szCs w:val="20"/>
                <w:lang w:val="sr-Latn-RS"/>
              </w:rPr>
              <w:tab/>
            </w:r>
            <w:r w:rsidRPr="009D4F9F">
              <w:rPr>
                <w:b/>
                <w:bCs/>
                <w:i/>
                <w:iCs/>
                <w:color w:val="3333CC"/>
                <w:sz w:val="20"/>
                <w:szCs w:val="20"/>
                <w:lang w:val="sr-Latn-RS"/>
              </w:rPr>
              <w:tab/>
            </w:r>
            <w:r w:rsidRPr="009D4F9F">
              <w:rPr>
                <w:b/>
                <w:bCs/>
                <w:i/>
                <w:iCs/>
                <w:color w:val="3333CC"/>
                <w:sz w:val="20"/>
                <w:szCs w:val="20"/>
                <w:lang w:val="sr-Latn-RS"/>
              </w:rPr>
              <w:tab/>
            </w:r>
            <w:r w:rsidRPr="006711AC">
              <w:rPr>
                <w:b/>
                <w:bCs/>
                <w:iCs/>
                <w:color w:val="3333CC"/>
                <w:sz w:val="20"/>
                <w:szCs w:val="20"/>
                <w:lang w:val="sr-Latn-RS"/>
              </w:rPr>
              <w:t>Treća beogradska gimnazija</w:t>
            </w:r>
            <w:r w:rsidRPr="009D4F9F">
              <w:rPr>
                <w:b/>
                <w:bCs/>
                <w:i/>
                <w:iCs/>
                <w:color w:val="3333CC"/>
                <w:sz w:val="20"/>
                <w:szCs w:val="20"/>
                <w:lang w:val="sr-Latn-RS"/>
              </w:rPr>
              <w:tab/>
            </w:r>
          </w:p>
        </w:tc>
      </w:tr>
      <w:tr w:rsidR="006711AC" w:rsidRPr="009D4F9F" w:rsidTr="00712AAE">
        <w:trPr>
          <w:trHeight w:val="513"/>
        </w:trPr>
        <w:tc>
          <w:tcPr>
            <w:tcW w:w="783" w:type="dxa"/>
            <w:shd w:val="clear" w:color="auto" w:fill="FFCA7D"/>
            <w:noWrap/>
          </w:tcPr>
          <w:p w:rsidR="006711AC" w:rsidRPr="006711AC" w:rsidRDefault="006711AC" w:rsidP="00D60F2B">
            <w:pPr>
              <w:spacing w:before="20" w:after="20" w:line="240" w:lineRule="auto"/>
              <w:rPr>
                <w:b/>
                <w:bCs/>
                <w:sz w:val="20"/>
                <w:szCs w:val="20"/>
                <w:lang w:val="sr-Latn-RS"/>
              </w:rPr>
            </w:pPr>
            <w:r>
              <w:rPr>
                <w:b/>
                <w:bCs/>
                <w:sz w:val="20"/>
                <w:szCs w:val="20"/>
                <w:lang w:val="sr-Latn-RS"/>
              </w:rPr>
              <w:t>BITEF Teatar</w:t>
            </w:r>
          </w:p>
        </w:tc>
        <w:tc>
          <w:tcPr>
            <w:tcW w:w="6867" w:type="dxa"/>
            <w:shd w:val="clear" w:color="auto" w:fill="FFCA7D"/>
          </w:tcPr>
          <w:p w:rsidR="006711AC" w:rsidRPr="009D4F9F" w:rsidRDefault="006711AC" w:rsidP="006711AC">
            <w:pPr>
              <w:spacing w:before="20" w:after="20" w:line="240" w:lineRule="auto"/>
              <w:rPr>
                <w:b/>
                <w:bCs/>
                <w:sz w:val="17"/>
                <w:szCs w:val="17"/>
                <w:lang w:val="sr-Latn-RS"/>
              </w:rPr>
            </w:pPr>
            <w:r w:rsidRPr="006711AC">
              <w:rPr>
                <w:b/>
                <w:bCs/>
                <w:sz w:val="17"/>
                <w:szCs w:val="17"/>
                <w:lang w:val="sr-Latn-RS"/>
              </w:rPr>
              <w:t>Iako</w:t>
            </w:r>
            <w:r>
              <w:rPr>
                <w:b/>
                <w:bCs/>
                <w:sz w:val="17"/>
                <w:szCs w:val="17"/>
                <w:lang w:val="sr-Latn-RS"/>
              </w:rPr>
              <w:t xml:space="preserve"> –</w:t>
            </w:r>
            <w:r w:rsidRPr="006711AC">
              <w:rPr>
                <w:b/>
                <w:bCs/>
                <w:sz w:val="17"/>
                <w:szCs w:val="17"/>
                <w:lang w:val="sr-Latn-RS"/>
              </w:rPr>
              <w:t xml:space="preserve"> </w:t>
            </w:r>
            <w:r>
              <w:rPr>
                <w:b/>
                <w:bCs/>
                <w:sz w:val="17"/>
                <w:szCs w:val="17"/>
                <w:lang w:val="sr-Latn-RS"/>
              </w:rPr>
              <w:t xml:space="preserve">istražujući posledice </w:t>
            </w:r>
            <w:r w:rsidRPr="006711AC">
              <w:rPr>
                <w:b/>
                <w:bCs/>
                <w:sz w:val="17"/>
                <w:szCs w:val="17"/>
                <w:lang w:val="sr-Latn-RS"/>
              </w:rPr>
              <w:t xml:space="preserve">koje </w:t>
            </w:r>
            <w:r>
              <w:rPr>
                <w:b/>
                <w:bCs/>
                <w:sz w:val="17"/>
                <w:szCs w:val="17"/>
                <w:lang w:val="sr-Latn-RS"/>
              </w:rPr>
              <w:t>je Drugi svetski rat ostavio</w:t>
            </w:r>
            <w:r w:rsidRPr="006711AC">
              <w:rPr>
                <w:b/>
                <w:bCs/>
                <w:sz w:val="17"/>
                <w:szCs w:val="17"/>
                <w:lang w:val="sr-Latn-RS"/>
              </w:rPr>
              <w:t xml:space="preserve"> na Beograd, Srbiju i bivšu Jugoslaviju</w:t>
            </w:r>
            <w:r>
              <w:rPr>
                <w:b/>
                <w:bCs/>
                <w:sz w:val="17"/>
                <w:szCs w:val="17"/>
                <w:lang w:val="sr-Latn-RS"/>
              </w:rPr>
              <w:t xml:space="preserve"> –</w:t>
            </w:r>
            <w:r w:rsidRPr="006711AC">
              <w:rPr>
                <w:b/>
                <w:bCs/>
                <w:sz w:val="17"/>
                <w:szCs w:val="17"/>
                <w:lang w:val="sr-Latn-RS"/>
              </w:rPr>
              <w:t xml:space="preserve"> tematizuje</w:t>
            </w:r>
            <w:r>
              <w:rPr>
                <w:b/>
                <w:bCs/>
                <w:sz w:val="17"/>
                <w:szCs w:val="17"/>
                <w:lang w:val="sr-Latn-RS"/>
              </w:rPr>
              <w:t xml:space="preserve"> </w:t>
            </w:r>
            <w:r w:rsidRPr="006711AC">
              <w:rPr>
                <w:b/>
                <w:bCs/>
                <w:sz w:val="17"/>
                <w:szCs w:val="17"/>
                <w:lang w:val="sr-Latn-RS"/>
              </w:rPr>
              <w:t>istorijsko razdoblje, ovo nije istorijska predstava.</w:t>
            </w:r>
            <w:r>
              <w:rPr>
                <w:b/>
                <w:bCs/>
                <w:sz w:val="17"/>
                <w:szCs w:val="17"/>
                <w:lang w:val="sr-Latn-RS"/>
              </w:rPr>
              <w:t xml:space="preserve"> </w:t>
            </w:r>
            <w:r w:rsidRPr="006711AC">
              <w:rPr>
                <w:b/>
                <w:bCs/>
                <w:sz w:val="17"/>
                <w:szCs w:val="17"/>
                <w:lang w:val="sr-Latn-RS"/>
              </w:rPr>
              <w:t>Istorija se ne uči da bi se znala prošlost, već da bi se razumeo savremeni trenutak. Kroz</w:t>
            </w:r>
            <w:r>
              <w:rPr>
                <w:b/>
                <w:bCs/>
                <w:sz w:val="17"/>
                <w:szCs w:val="17"/>
                <w:lang w:val="sr-Latn-RS"/>
              </w:rPr>
              <w:t xml:space="preserve"> predstavu,</w:t>
            </w:r>
            <w:r w:rsidRPr="006711AC">
              <w:rPr>
                <w:b/>
                <w:bCs/>
                <w:sz w:val="17"/>
                <w:szCs w:val="17"/>
                <w:lang w:val="sr-Latn-RS"/>
              </w:rPr>
              <w:t xml:space="preserve"> grupa mladih ljudi šalje snažnu antiratnu poruku: samo ako se uvek sećamo, nikad se neće ponoviti.</w:t>
            </w:r>
          </w:p>
        </w:tc>
        <w:tc>
          <w:tcPr>
            <w:tcW w:w="7380" w:type="dxa"/>
            <w:shd w:val="clear" w:color="auto" w:fill="FFCA7D"/>
            <w:noWrap/>
          </w:tcPr>
          <w:p w:rsidR="006711AC" w:rsidRPr="008A13B8" w:rsidRDefault="006711AC" w:rsidP="006711AC">
            <w:pPr>
              <w:spacing w:before="20" w:after="20" w:line="240" w:lineRule="auto"/>
              <w:rPr>
                <w:color w:val="006600"/>
                <w:sz w:val="17"/>
                <w:szCs w:val="17"/>
                <w:lang w:val="sr-Latn-RS"/>
              </w:rPr>
            </w:pPr>
            <w:r w:rsidRPr="008A13B8">
              <w:rPr>
                <w:color w:val="006600"/>
                <w:sz w:val="17"/>
                <w:szCs w:val="17"/>
                <w:lang w:val="sr-Latn-RS"/>
              </w:rPr>
              <w:t xml:space="preserve">Predstava je nastala kroz višemesečni istraživački, kreativni i edukativni proces tokom koga su učenici proučavali istoriju Evrope, Beograda i svojih porodica u Drugom svetskom ratu. Tekst je zasnovan na ukrštanju ličnih priča, istorijskih dokumenata, pisama, svedočanstava i podataka iz knjige </w:t>
            </w:r>
            <w:r w:rsidRPr="008A13B8">
              <w:rPr>
                <w:i/>
                <w:color w:val="006600"/>
                <w:sz w:val="17"/>
                <w:szCs w:val="17"/>
                <w:lang w:val="sr-Latn-RS"/>
              </w:rPr>
              <w:t>Mesta stradanja i antifašističke borbe u Beogradu 1941-44</w:t>
            </w:r>
            <w:r w:rsidR="003E4365" w:rsidRPr="008A13B8">
              <w:rPr>
                <w:i/>
                <w:color w:val="006600"/>
                <w:sz w:val="17"/>
                <w:szCs w:val="17"/>
                <w:lang w:val="sr-Latn-RS"/>
              </w:rPr>
              <w:t>.</w:t>
            </w:r>
            <w:r w:rsidRPr="008A13B8">
              <w:rPr>
                <w:color w:val="006600"/>
                <w:sz w:val="17"/>
                <w:szCs w:val="17"/>
                <w:lang w:val="sr-Latn-RS"/>
              </w:rPr>
              <w:t xml:space="preserve"> koju su uredili Rena Raedle i Milovan Pisarri. </w:t>
            </w:r>
          </w:p>
        </w:tc>
      </w:tr>
    </w:tbl>
    <w:p w:rsidR="00373B7D" w:rsidRDefault="00373B7D" w:rsidP="005514F8">
      <w:pPr>
        <w:spacing w:after="0"/>
        <w:rPr>
          <w:lang w:val="sr-Latn-RS"/>
        </w:rPr>
      </w:pPr>
    </w:p>
    <w:p w:rsidR="00874877" w:rsidRDefault="00874877" w:rsidP="005514F8">
      <w:pPr>
        <w:spacing w:after="0"/>
        <w:rPr>
          <w:lang w:val="sr-Latn-RS"/>
        </w:rPr>
      </w:pPr>
    </w:p>
    <w:tbl>
      <w:tblPr>
        <w:tblStyle w:val="TableGrid"/>
        <w:tblW w:w="0" w:type="auto"/>
        <w:tblInd w:w="990" w:type="dxa"/>
        <w:tblLook w:val="04A0" w:firstRow="1" w:lastRow="0" w:firstColumn="1" w:lastColumn="0" w:noHBand="0" w:noVBand="1"/>
      </w:tblPr>
      <w:tblGrid>
        <w:gridCol w:w="13608"/>
      </w:tblGrid>
      <w:tr w:rsidR="000A3D9A" w:rsidRPr="000A3D9A" w:rsidTr="000A3D9A">
        <w:tc>
          <w:tcPr>
            <w:tcW w:w="13608" w:type="dxa"/>
            <w:shd w:val="clear" w:color="auto" w:fill="FFF90D"/>
          </w:tcPr>
          <w:p w:rsidR="000A3D9A" w:rsidRPr="00874877" w:rsidRDefault="000A3D9A" w:rsidP="00874877">
            <w:pPr>
              <w:spacing w:before="120" w:after="120"/>
              <w:jc w:val="center"/>
              <w:rPr>
                <w:b/>
                <w:sz w:val="24"/>
                <w:szCs w:val="24"/>
                <w:lang w:val="sr-Latn-RS"/>
              </w:rPr>
            </w:pPr>
            <w:r w:rsidRPr="00874877">
              <w:rPr>
                <w:b/>
                <w:sz w:val="24"/>
                <w:szCs w:val="24"/>
                <w:lang w:val="sr-Latn-RS"/>
              </w:rPr>
              <w:t>BAZAR:</w:t>
            </w:r>
          </w:p>
        </w:tc>
      </w:tr>
      <w:tr w:rsidR="000A3D9A" w:rsidRPr="000A3D9A" w:rsidTr="000A3D9A">
        <w:tc>
          <w:tcPr>
            <w:tcW w:w="13608" w:type="dxa"/>
            <w:shd w:val="clear" w:color="auto" w:fill="CCFF33"/>
          </w:tcPr>
          <w:p w:rsidR="000A3D9A" w:rsidRPr="000A3D9A" w:rsidRDefault="000A3D9A" w:rsidP="00D60F2B">
            <w:pPr>
              <w:pStyle w:val="ListParagraph"/>
              <w:numPr>
                <w:ilvl w:val="0"/>
                <w:numId w:val="14"/>
              </w:numPr>
              <w:tabs>
                <w:tab w:val="left" w:pos="4941"/>
                <w:tab w:val="left" w:pos="7821"/>
              </w:tabs>
              <w:spacing w:after="120" w:line="240" w:lineRule="auto"/>
              <w:ind w:left="990"/>
              <w:rPr>
                <w:lang w:val="sr-Latn-RS"/>
              </w:rPr>
            </w:pPr>
            <w:r w:rsidRPr="000A3D9A">
              <w:rPr>
                <w:b/>
                <w:lang w:val="sr-Latn-RS"/>
              </w:rPr>
              <w:t>Cvet za pet</w:t>
            </w:r>
            <w:r w:rsidRPr="000A3D9A">
              <w:rPr>
                <w:lang w:val="sr-Latn-RS"/>
              </w:rPr>
              <w:t xml:space="preserve">, Majda Tomić, OŠ "Dositej Obradović", Irig </w:t>
            </w:r>
          </w:p>
        </w:tc>
      </w:tr>
      <w:tr w:rsidR="000A3D9A" w:rsidRPr="000A3D9A" w:rsidTr="00874877">
        <w:tc>
          <w:tcPr>
            <w:tcW w:w="13608" w:type="dxa"/>
            <w:shd w:val="clear" w:color="auto" w:fill="FF9933"/>
          </w:tcPr>
          <w:p w:rsidR="000A3D9A" w:rsidRPr="000A3D9A" w:rsidRDefault="000A3D9A" w:rsidP="00D60F2B">
            <w:pPr>
              <w:pStyle w:val="ListParagraph"/>
              <w:numPr>
                <w:ilvl w:val="0"/>
                <w:numId w:val="14"/>
              </w:numPr>
              <w:tabs>
                <w:tab w:val="left" w:pos="4941"/>
                <w:tab w:val="left" w:pos="7821"/>
              </w:tabs>
              <w:spacing w:after="120" w:line="240" w:lineRule="auto"/>
              <w:ind w:left="990"/>
              <w:rPr>
                <w:lang w:val="sr-Latn-RS"/>
              </w:rPr>
            </w:pPr>
            <w:r w:rsidRPr="000A3D9A">
              <w:rPr>
                <w:b/>
                <w:lang w:val="sr-Latn-RS"/>
              </w:rPr>
              <w:t>Filmski Eko Kamp</w:t>
            </w:r>
            <w:r w:rsidRPr="000A3D9A">
              <w:rPr>
                <w:lang w:val="sr-Latn-RS"/>
              </w:rPr>
              <w:t>, Vuk Saletović, Kulturni Centar Baraka, Beograd</w:t>
            </w:r>
          </w:p>
        </w:tc>
      </w:tr>
      <w:tr w:rsidR="000A3D9A" w:rsidRPr="000A3D9A" w:rsidTr="00874877">
        <w:tc>
          <w:tcPr>
            <w:tcW w:w="13608" w:type="dxa"/>
            <w:shd w:val="clear" w:color="auto" w:fill="CCFF33"/>
          </w:tcPr>
          <w:p w:rsidR="000A3D9A" w:rsidRPr="000A3D9A" w:rsidRDefault="000A3D9A" w:rsidP="00D60F2B">
            <w:pPr>
              <w:pStyle w:val="ListParagraph"/>
              <w:numPr>
                <w:ilvl w:val="0"/>
                <w:numId w:val="14"/>
              </w:numPr>
              <w:tabs>
                <w:tab w:val="left" w:pos="4941"/>
                <w:tab w:val="left" w:pos="7821"/>
              </w:tabs>
              <w:spacing w:after="120" w:line="240" w:lineRule="auto"/>
              <w:ind w:left="990"/>
              <w:rPr>
                <w:lang w:val="sr-Latn-RS"/>
              </w:rPr>
            </w:pPr>
            <w:r w:rsidRPr="000A3D9A">
              <w:rPr>
                <w:b/>
                <w:lang w:val="sr-Latn-RS"/>
              </w:rPr>
              <w:t>Generator</w:t>
            </w:r>
            <w:r w:rsidRPr="000A3D9A">
              <w:rPr>
                <w:lang w:val="sr-Latn-RS"/>
              </w:rPr>
              <w:t>- saradnička platforma za razvoj plesnog pozorišta za decu na Balkanu, Jovana Rakić, Stanica servis za savremeni ples, Beograd</w:t>
            </w:r>
          </w:p>
        </w:tc>
      </w:tr>
      <w:tr w:rsidR="000A3D9A" w:rsidRPr="000A3D9A" w:rsidTr="00874877">
        <w:tc>
          <w:tcPr>
            <w:tcW w:w="13608" w:type="dxa"/>
            <w:shd w:val="clear" w:color="auto" w:fill="FF9933"/>
          </w:tcPr>
          <w:p w:rsidR="000A3D9A" w:rsidRPr="000A3D9A" w:rsidRDefault="000A3D9A" w:rsidP="00D60F2B">
            <w:pPr>
              <w:pStyle w:val="ListParagraph"/>
              <w:numPr>
                <w:ilvl w:val="0"/>
                <w:numId w:val="14"/>
              </w:numPr>
              <w:tabs>
                <w:tab w:val="left" w:pos="4941"/>
                <w:tab w:val="left" w:pos="7821"/>
              </w:tabs>
              <w:spacing w:after="120" w:line="240" w:lineRule="auto"/>
              <w:ind w:left="990"/>
              <w:rPr>
                <w:lang w:val="sr-Latn-RS"/>
              </w:rPr>
            </w:pPr>
            <w:r w:rsidRPr="000A3D9A">
              <w:rPr>
                <w:b/>
                <w:lang w:val="sr-Latn-RS"/>
              </w:rPr>
              <w:t xml:space="preserve">Hrana za sve </w:t>
            </w:r>
            <w:r w:rsidRPr="000A3D9A">
              <w:rPr>
                <w:lang w:val="sr-Latn-RS"/>
              </w:rPr>
              <w:t xml:space="preserve">i </w:t>
            </w:r>
            <w:r w:rsidRPr="000A3D9A">
              <w:rPr>
                <w:b/>
                <w:lang w:val="sr-Latn-RS"/>
              </w:rPr>
              <w:t>Pronađi pravu formulu</w:t>
            </w:r>
            <w:r w:rsidRPr="000A3D9A">
              <w:rPr>
                <w:lang w:val="sr-Latn-RS"/>
              </w:rPr>
              <w:t>, Biljana Marić i Bojana Stankić, Hemijsko-prehrambena tehnološka škola, Beograd</w:t>
            </w:r>
          </w:p>
        </w:tc>
      </w:tr>
      <w:tr w:rsidR="000A3D9A" w:rsidRPr="000A3D9A" w:rsidTr="00874877">
        <w:tc>
          <w:tcPr>
            <w:tcW w:w="13608" w:type="dxa"/>
            <w:shd w:val="clear" w:color="auto" w:fill="CCFF33"/>
          </w:tcPr>
          <w:p w:rsidR="000A3D9A" w:rsidRPr="000A3D9A" w:rsidRDefault="000A3D9A" w:rsidP="00D60F2B">
            <w:pPr>
              <w:pStyle w:val="ListParagraph"/>
              <w:numPr>
                <w:ilvl w:val="0"/>
                <w:numId w:val="14"/>
              </w:numPr>
              <w:tabs>
                <w:tab w:val="left" w:pos="4941"/>
                <w:tab w:val="left" w:pos="7821"/>
              </w:tabs>
              <w:spacing w:after="120" w:line="240" w:lineRule="auto"/>
              <w:ind w:left="990"/>
              <w:rPr>
                <w:lang w:val="sr-Latn-RS"/>
              </w:rPr>
            </w:pPr>
            <w:r w:rsidRPr="000A3D9A">
              <w:rPr>
                <w:b/>
                <w:lang w:val="sr-Latn-RS"/>
              </w:rPr>
              <w:t>Interaktivna škola</w:t>
            </w:r>
            <w:r w:rsidRPr="000A3D9A">
              <w:rPr>
                <w:lang w:val="sr-Latn-RS"/>
              </w:rPr>
              <w:t xml:space="preserve">, Sanja Miladinović, VOS "Kreativno pero", Beograd </w:t>
            </w:r>
          </w:p>
        </w:tc>
      </w:tr>
      <w:tr w:rsidR="000A3D9A" w:rsidRPr="000A3D9A" w:rsidTr="00874877">
        <w:tc>
          <w:tcPr>
            <w:tcW w:w="13608" w:type="dxa"/>
            <w:shd w:val="clear" w:color="auto" w:fill="FF9933"/>
          </w:tcPr>
          <w:p w:rsidR="000A3D9A" w:rsidRPr="000A3D9A" w:rsidRDefault="000A3D9A" w:rsidP="00D60F2B">
            <w:pPr>
              <w:pStyle w:val="ListParagraph"/>
              <w:numPr>
                <w:ilvl w:val="0"/>
                <w:numId w:val="14"/>
              </w:numPr>
              <w:tabs>
                <w:tab w:val="left" w:pos="4941"/>
                <w:tab w:val="left" w:pos="7821"/>
              </w:tabs>
              <w:spacing w:after="120" w:line="240" w:lineRule="auto"/>
              <w:ind w:left="990"/>
              <w:rPr>
                <w:lang w:val="sr-Latn-RS"/>
              </w:rPr>
            </w:pPr>
            <w:r w:rsidRPr="000A3D9A">
              <w:rPr>
                <w:b/>
                <w:lang w:val="sr-Latn-RS"/>
              </w:rPr>
              <w:t>Izložbe kao izvor saznanja</w:t>
            </w:r>
            <w:r w:rsidRPr="000A3D9A">
              <w:rPr>
                <w:lang w:val="sr-Latn-RS"/>
              </w:rPr>
              <w:t>, Mama Nikolova, Pedagoški muzej, Beograd</w:t>
            </w:r>
          </w:p>
        </w:tc>
      </w:tr>
      <w:tr w:rsidR="000A3D9A" w:rsidRPr="000A3D9A" w:rsidTr="00874877">
        <w:tc>
          <w:tcPr>
            <w:tcW w:w="13608" w:type="dxa"/>
            <w:shd w:val="clear" w:color="auto" w:fill="CCFF33"/>
          </w:tcPr>
          <w:p w:rsidR="000A3D9A" w:rsidRPr="000A3D9A" w:rsidRDefault="000A3D9A" w:rsidP="00D60F2B">
            <w:pPr>
              <w:pStyle w:val="ListParagraph"/>
              <w:numPr>
                <w:ilvl w:val="0"/>
                <w:numId w:val="14"/>
              </w:numPr>
              <w:tabs>
                <w:tab w:val="left" w:pos="4941"/>
                <w:tab w:val="left" w:pos="7821"/>
              </w:tabs>
              <w:spacing w:after="120" w:line="240" w:lineRule="auto"/>
              <w:ind w:left="990"/>
              <w:rPr>
                <w:lang w:val="sr-Latn-RS"/>
              </w:rPr>
            </w:pPr>
            <w:r w:rsidRPr="000A3D9A">
              <w:rPr>
                <w:b/>
                <w:lang w:val="sr-Latn-RS"/>
              </w:rPr>
              <w:t>Ko prlja – nadrlja</w:t>
            </w:r>
            <w:r w:rsidRPr="000A3D9A">
              <w:rPr>
                <w:lang w:val="sr-Latn-RS"/>
              </w:rPr>
              <w:t xml:space="preserve">, Svetlana Ružanvić, Pozorišna trupa TRAGOMMAG, Beograd </w:t>
            </w:r>
          </w:p>
        </w:tc>
      </w:tr>
      <w:tr w:rsidR="000A3D9A" w:rsidRPr="000A3D9A" w:rsidTr="00874877">
        <w:tc>
          <w:tcPr>
            <w:tcW w:w="13608" w:type="dxa"/>
            <w:shd w:val="clear" w:color="auto" w:fill="FF9933"/>
          </w:tcPr>
          <w:p w:rsidR="000A3D9A" w:rsidRPr="000A3D9A" w:rsidRDefault="000A3D9A" w:rsidP="00D60F2B">
            <w:pPr>
              <w:pStyle w:val="ListParagraph"/>
              <w:numPr>
                <w:ilvl w:val="0"/>
                <w:numId w:val="14"/>
              </w:numPr>
              <w:tabs>
                <w:tab w:val="left" w:pos="4941"/>
                <w:tab w:val="left" w:pos="7821"/>
              </w:tabs>
              <w:spacing w:after="120" w:line="240" w:lineRule="auto"/>
              <w:ind w:left="990"/>
              <w:rPr>
                <w:lang w:val="sr-Latn-RS"/>
              </w:rPr>
            </w:pPr>
            <w:r w:rsidRPr="000A3D9A">
              <w:rPr>
                <w:b/>
                <w:lang w:val="sr-Latn-RS"/>
              </w:rPr>
              <w:t>Kreativna nastava kroz mini projekte</w:t>
            </w:r>
            <w:r w:rsidRPr="000A3D9A">
              <w:rPr>
                <w:lang w:val="sr-Latn-RS"/>
              </w:rPr>
              <w:t>, Mila Kostić, Tehnička škola "Pavle Savić", Novi Sad</w:t>
            </w:r>
          </w:p>
        </w:tc>
      </w:tr>
      <w:tr w:rsidR="000A3D9A" w:rsidRPr="000A3D9A" w:rsidTr="00874877">
        <w:tc>
          <w:tcPr>
            <w:tcW w:w="13608" w:type="dxa"/>
            <w:shd w:val="clear" w:color="auto" w:fill="CCFF33"/>
          </w:tcPr>
          <w:p w:rsidR="000A3D9A" w:rsidRPr="000A3D9A" w:rsidRDefault="000A3D9A" w:rsidP="00D60F2B">
            <w:pPr>
              <w:pStyle w:val="ListParagraph"/>
              <w:numPr>
                <w:ilvl w:val="0"/>
                <w:numId w:val="14"/>
              </w:numPr>
              <w:tabs>
                <w:tab w:val="left" w:pos="4941"/>
                <w:tab w:val="left" w:pos="7821"/>
              </w:tabs>
              <w:spacing w:after="120" w:line="240" w:lineRule="auto"/>
              <w:ind w:left="990"/>
              <w:rPr>
                <w:lang w:val="sr-Latn-RS"/>
              </w:rPr>
            </w:pPr>
            <w:r w:rsidRPr="000A3D9A">
              <w:rPr>
                <w:b/>
                <w:lang w:val="sr-Latn-RS"/>
              </w:rPr>
              <w:t>Potraga za jezičkim blagom</w:t>
            </w:r>
            <w:r w:rsidRPr="000A3D9A">
              <w:rPr>
                <w:lang w:val="sr-Latn-RS"/>
              </w:rPr>
              <w:t>, Ivana Pavlović, OŠ " Veljko Dugošević " Turija</w:t>
            </w:r>
          </w:p>
        </w:tc>
      </w:tr>
      <w:tr w:rsidR="000A3D9A" w:rsidRPr="000A3D9A" w:rsidTr="00874877">
        <w:tc>
          <w:tcPr>
            <w:tcW w:w="13608" w:type="dxa"/>
            <w:shd w:val="clear" w:color="auto" w:fill="FF9933"/>
          </w:tcPr>
          <w:p w:rsidR="000A3D9A" w:rsidRPr="000A3D9A" w:rsidRDefault="000A3D9A" w:rsidP="00D60F2B">
            <w:pPr>
              <w:pStyle w:val="ListParagraph"/>
              <w:numPr>
                <w:ilvl w:val="0"/>
                <w:numId w:val="14"/>
              </w:numPr>
              <w:tabs>
                <w:tab w:val="left" w:pos="4941"/>
                <w:tab w:val="left" w:pos="7821"/>
              </w:tabs>
              <w:spacing w:after="120" w:line="240" w:lineRule="auto"/>
              <w:ind w:left="990"/>
              <w:rPr>
                <w:lang w:val="sr-Latn-RS"/>
              </w:rPr>
            </w:pPr>
            <w:r w:rsidRPr="000A3D9A">
              <w:rPr>
                <w:b/>
                <w:lang w:val="sr-Latn-RS"/>
              </w:rPr>
              <w:t>"Pozorištance", školska i dečja dramska scena</w:t>
            </w:r>
            <w:r w:rsidRPr="000A3D9A">
              <w:rPr>
                <w:lang w:val="sr-Latn-RS"/>
              </w:rPr>
              <w:t>, Marijana Veljić, OŠ "Jovan Sterija Popović", Novi Beograd</w:t>
            </w:r>
          </w:p>
        </w:tc>
      </w:tr>
      <w:tr w:rsidR="000A3D9A" w:rsidRPr="000A3D9A" w:rsidTr="00874877">
        <w:tc>
          <w:tcPr>
            <w:tcW w:w="13608" w:type="dxa"/>
            <w:shd w:val="clear" w:color="auto" w:fill="CCFF33"/>
          </w:tcPr>
          <w:p w:rsidR="000A3D9A" w:rsidRPr="000A3D9A" w:rsidRDefault="000A3D9A" w:rsidP="00D60F2B">
            <w:pPr>
              <w:pStyle w:val="ListParagraph"/>
              <w:numPr>
                <w:ilvl w:val="0"/>
                <w:numId w:val="14"/>
              </w:numPr>
              <w:tabs>
                <w:tab w:val="left" w:pos="4941"/>
                <w:tab w:val="left" w:pos="7821"/>
              </w:tabs>
              <w:spacing w:after="120" w:line="240" w:lineRule="auto"/>
              <w:ind w:left="990"/>
              <w:rPr>
                <w:lang w:val="sr-Latn-RS"/>
              </w:rPr>
            </w:pPr>
            <w:r w:rsidRPr="000A3D9A">
              <w:rPr>
                <w:b/>
                <w:lang w:val="sr-Latn-RS"/>
              </w:rPr>
              <w:t>Predstave edukativnog karaktera</w:t>
            </w:r>
            <w:r w:rsidRPr="000A3D9A">
              <w:rPr>
                <w:lang w:val="sr-Latn-RS"/>
              </w:rPr>
              <w:t xml:space="preserve">, Milena Đorđević, Pozorišna trupa U.R.A., Beograd </w:t>
            </w:r>
          </w:p>
        </w:tc>
      </w:tr>
      <w:tr w:rsidR="000A3D9A" w:rsidRPr="000A3D9A" w:rsidTr="00874877">
        <w:tc>
          <w:tcPr>
            <w:tcW w:w="13608" w:type="dxa"/>
            <w:shd w:val="clear" w:color="auto" w:fill="FF9933"/>
          </w:tcPr>
          <w:p w:rsidR="000A3D9A" w:rsidRPr="000A3D9A" w:rsidRDefault="000A3D9A" w:rsidP="00D60F2B">
            <w:pPr>
              <w:pStyle w:val="ListParagraph"/>
              <w:numPr>
                <w:ilvl w:val="0"/>
                <w:numId w:val="14"/>
              </w:numPr>
              <w:tabs>
                <w:tab w:val="left" w:pos="4941"/>
                <w:tab w:val="left" w:pos="7821"/>
              </w:tabs>
              <w:spacing w:after="120" w:line="240" w:lineRule="auto"/>
              <w:ind w:left="990"/>
              <w:rPr>
                <w:lang w:val="sr-Latn-RS"/>
              </w:rPr>
            </w:pPr>
            <w:r w:rsidRPr="000A3D9A">
              <w:rPr>
                <w:b/>
                <w:lang w:val="sr-Latn-RS"/>
              </w:rPr>
              <w:t>Razvojno-preventivni centar</w:t>
            </w:r>
            <w:r w:rsidRPr="000A3D9A">
              <w:rPr>
                <w:lang w:val="sr-Latn-RS"/>
              </w:rPr>
              <w:t xml:space="preserve">, Ana Radović, Centar za pozitivan razvoj dece i omladine – CEPORA, Beograd </w:t>
            </w:r>
          </w:p>
        </w:tc>
      </w:tr>
      <w:tr w:rsidR="000A3D9A" w:rsidRPr="000A3D9A" w:rsidTr="00874877">
        <w:tc>
          <w:tcPr>
            <w:tcW w:w="13608" w:type="dxa"/>
            <w:shd w:val="clear" w:color="auto" w:fill="CCFF33"/>
          </w:tcPr>
          <w:p w:rsidR="000A3D9A" w:rsidRPr="000A3D9A" w:rsidRDefault="000A3D9A" w:rsidP="00D60F2B">
            <w:pPr>
              <w:pStyle w:val="ListParagraph"/>
              <w:numPr>
                <w:ilvl w:val="0"/>
                <w:numId w:val="14"/>
              </w:numPr>
              <w:tabs>
                <w:tab w:val="left" w:pos="4941"/>
                <w:tab w:val="left" w:pos="7821"/>
              </w:tabs>
              <w:spacing w:after="120" w:line="240" w:lineRule="auto"/>
              <w:ind w:left="990"/>
              <w:rPr>
                <w:lang w:val="sr-Latn-RS"/>
              </w:rPr>
            </w:pPr>
            <w:r w:rsidRPr="000A3D9A">
              <w:rPr>
                <w:b/>
                <w:lang w:val="sr-Latn-RS"/>
              </w:rPr>
              <w:t>Recovery i Shakespeare Forever</w:t>
            </w:r>
            <w:r w:rsidRPr="000A3D9A">
              <w:rPr>
                <w:lang w:val="sr-Latn-RS"/>
              </w:rPr>
              <w:t>, Aleksandra Maravić, V beogradska gimnazija</w:t>
            </w:r>
          </w:p>
        </w:tc>
      </w:tr>
      <w:tr w:rsidR="000A3D9A" w:rsidRPr="000A3D9A" w:rsidTr="00874877">
        <w:tc>
          <w:tcPr>
            <w:tcW w:w="13608" w:type="dxa"/>
            <w:shd w:val="clear" w:color="auto" w:fill="FF9933"/>
          </w:tcPr>
          <w:p w:rsidR="000A3D9A" w:rsidRPr="000A3D9A" w:rsidRDefault="000A3D9A" w:rsidP="00D60F2B">
            <w:pPr>
              <w:pStyle w:val="ListParagraph"/>
              <w:numPr>
                <w:ilvl w:val="0"/>
                <w:numId w:val="14"/>
              </w:numPr>
              <w:tabs>
                <w:tab w:val="left" w:pos="4941"/>
                <w:tab w:val="left" w:pos="7821"/>
              </w:tabs>
              <w:spacing w:after="120" w:line="240" w:lineRule="auto"/>
              <w:ind w:left="990"/>
              <w:rPr>
                <w:lang w:val="sr-Latn-RS"/>
              </w:rPr>
            </w:pPr>
            <w:r w:rsidRPr="000A3D9A">
              <w:rPr>
                <w:b/>
                <w:lang w:val="sr-Latn-RS"/>
              </w:rPr>
              <w:t>Šekspir savremenik IV</w:t>
            </w:r>
            <w:r w:rsidR="004A2ECB">
              <w:rPr>
                <w:b/>
                <w:lang w:val="sr-Latn-RS"/>
              </w:rPr>
              <w:t>/</w:t>
            </w:r>
            <w:r w:rsidRPr="000A3D9A">
              <w:rPr>
                <w:b/>
                <w:lang w:val="sr-Latn-RS"/>
              </w:rPr>
              <w:t>5</w:t>
            </w:r>
            <w:r w:rsidRPr="000A3D9A">
              <w:rPr>
                <w:lang w:val="sr-Latn-RS"/>
              </w:rPr>
              <w:t>, Aleksandra Sekulić, Ekonomsko-trgovinska škola, Kula</w:t>
            </w:r>
          </w:p>
        </w:tc>
      </w:tr>
      <w:tr w:rsidR="000A3D9A" w:rsidRPr="000A3D9A" w:rsidTr="00874877">
        <w:tc>
          <w:tcPr>
            <w:tcW w:w="13608" w:type="dxa"/>
            <w:shd w:val="clear" w:color="auto" w:fill="CCFF33"/>
          </w:tcPr>
          <w:p w:rsidR="000A3D9A" w:rsidRPr="000A3D9A" w:rsidRDefault="000A3D9A" w:rsidP="00D60F2B">
            <w:pPr>
              <w:pStyle w:val="ListParagraph"/>
              <w:numPr>
                <w:ilvl w:val="0"/>
                <w:numId w:val="14"/>
              </w:numPr>
              <w:tabs>
                <w:tab w:val="left" w:pos="4941"/>
                <w:tab w:val="left" w:pos="7821"/>
              </w:tabs>
              <w:spacing w:after="120" w:line="240" w:lineRule="auto"/>
              <w:ind w:left="990"/>
              <w:rPr>
                <w:lang w:val="sr-Latn-RS"/>
              </w:rPr>
            </w:pPr>
            <w:r w:rsidRPr="000A3D9A">
              <w:rPr>
                <w:b/>
                <w:lang w:val="sr-Latn-RS"/>
              </w:rPr>
              <w:t>Škola ručnog tkanja</w:t>
            </w:r>
            <w:r w:rsidRPr="000A3D9A">
              <w:rPr>
                <w:lang w:val="sr-Latn-RS"/>
              </w:rPr>
              <w:t>, Suzana Ponjavić i Ana Tadić, Prijatelji dece opštine Novi Beograd</w:t>
            </w:r>
          </w:p>
        </w:tc>
      </w:tr>
      <w:tr w:rsidR="000A3D9A" w:rsidRPr="000A3D9A" w:rsidTr="00874877">
        <w:tc>
          <w:tcPr>
            <w:tcW w:w="13608" w:type="dxa"/>
            <w:shd w:val="clear" w:color="auto" w:fill="FF9933"/>
          </w:tcPr>
          <w:p w:rsidR="000A3D9A" w:rsidRPr="000A3D9A" w:rsidRDefault="000A3D9A" w:rsidP="00D60F2B">
            <w:pPr>
              <w:pStyle w:val="ListParagraph"/>
              <w:numPr>
                <w:ilvl w:val="0"/>
                <w:numId w:val="14"/>
              </w:numPr>
              <w:tabs>
                <w:tab w:val="left" w:pos="4941"/>
                <w:tab w:val="left" w:pos="7821"/>
              </w:tabs>
              <w:spacing w:after="120" w:line="240" w:lineRule="auto"/>
              <w:ind w:left="990"/>
              <w:rPr>
                <w:lang w:val="sr-Latn-RS"/>
              </w:rPr>
            </w:pPr>
            <w:r w:rsidRPr="000A3D9A">
              <w:rPr>
                <w:b/>
                <w:lang w:val="sr-Latn-RS"/>
              </w:rPr>
              <w:t>U vrtu različitosti</w:t>
            </w:r>
            <w:r w:rsidRPr="000A3D9A">
              <w:rPr>
                <w:lang w:val="sr-Latn-RS"/>
              </w:rPr>
              <w:t>, Marina Injac, OŠ " Duško Radović", Novi Beograd</w:t>
            </w:r>
          </w:p>
        </w:tc>
      </w:tr>
      <w:tr w:rsidR="000A3D9A" w:rsidRPr="000A3D9A" w:rsidTr="00874877">
        <w:tc>
          <w:tcPr>
            <w:tcW w:w="13608" w:type="dxa"/>
            <w:shd w:val="clear" w:color="auto" w:fill="CCFF33"/>
          </w:tcPr>
          <w:p w:rsidR="000A3D9A" w:rsidRPr="000A3D9A" w:rsidRDefault="000A3D9A" w:rsidP="00D60F2B">
            <w:pPr>
              <w:pStyle w:val="ListParagraph"/>
              <w:numPr>
                <w:ilvl w:val="0"/>
                <w:numId w:val="14"/>
              </w:numPr>
              <w:tabs>
                <w:tab w:val="left" w:pos="4941"/>
                <w:tab w:val="left" w:pos="7821"/>
              </w:tabs>
              <w:spacing w:after="120" w:line="240" w:lineRule="auto"/>
              <w:ind w:left="990"/>
              <w:rPr>
                <w:lang w:val="sr-Latn-RS"/>
              </w:rPr>
            </w:pPr>
            <w:r w:rsidRPr="000A3D9A">
              <w:rPr>
                <w:b/>
                <w:lang w:val="sr-Latn-RS"/>
              </w:rPr>
              <w:t>Učenik u ulozi nastavnika</w:t>
            </w:r>
            <w:r w:rsidRPr="000A3D9A">
              <w:rPr>
                <w:lang w:val="sr-Latn-RS"/>
              </w:rPr>
              <w:t>, Ivana Putanović, OŠ " Veljko Dugošević " Turija</w:t>
            </w:r>
          </w:p>
        </w:tc>
      </w:tr>
      <w:tr w:rsidR="000A3D9A" w:rsidRPr="000A3D9A" w:rsidTr="00874877">
        <w:tc>
          <w:tcPr>
            <w:tcW w:w="13608" w:type="dxa"/>
            <w:shd w:val="clear" w:color="auto" w:fill="FF9933"/>
          </w:tcPr>
          <w:p w:rsidR="000A3D9A" w:rsidRPr="000A3D9A" w:rsidRDefault="000A3D9A" w:rsidP="00D60F2B">
            <w:pPr>
              <w:pStyle w:val="ListParagraph"/>
              <w:numPr>
                <w:ilvl w:val="0"/>
                <w:numId w:val="14"/>
              </w:numPr>
              <w:tabs>
                <w:tab w:val="left" w:pos="4941"/>
                <w:tab w:val="left" w:pos="7821"/>
              </w:tabs>
              <w:spacing w:after="120" w:line="240" w:lineRule="auto"/>
              <w:ind w:left="990"/>
              <w:rPr>
                <w:lang w:val="sr-Latn-RS"/>
              </w:rPr>
            </w:pPr>
            <w:r w:rsidRPr="000A3D9A">
              <w:rPr>
                <w:b/>
                <w:lang w:val="sr-Latn-RS"/>
              </w:rPr>
              <w:t>Volonterska pomoc u učenju</w:t>
            </w:r>
            <w:r w:rsidRPr="000A3D9A">
              <w:rPr>
                <w:lang w:val="sr-Latn-RS"/>
              </w:rPr>
              <w:t>, Dobrila Marković, Novosadski humanitarni centar</w:t>
            </w:r>
          </w:p>
        </w:tc>
      </w:tr>
      <w:tr w:rsidR="000A3D9A" w:rsidRPr="000A3D9A" w:rsidTr="00874877">
        <w:tc>
          <w:tcPr>
            <w:tcW w:w="13608" w:type="dxa"/>
            <w:shd w:val="clear" w:color="auto" w:fill="CCFF33"/>
          </w:tcPr>
          <w:p w:rsidR="000A3D9A" w:rsidRPr="000A3D9A" w:rsidRDefault="000A3D9A" w:rsidP="00D60F2B">
            <w:pPr>
              <w:pStyle w:val="ListParagraph"/>
              <w:numPr>
                <w:ilvl w:val="0"/>
                <w:numId w:val="14"/>
              </w:numPr>
              <w:tabs>
                <w:tab w:val="left" w:pos="4941"/>
                <w:tab w:val="left" w:pos="7821"/>
              </w:tabs>
              <w:spacing w:after="120" w:line="240" w:lineRule="auto"/>
              <w:ind w:left="990"/>
              <w:rPr>
                <w:lang w:val="sr-Latn-RS"/>
              </w:rPr>
            </w:pPr>
            <w:r w:rsidRPr="000A3D9A">
              <w:rPr>
                <w:b/>
                <w:lang w:val="sr-Latn-RS"/>
              </w:rPr>
              <w:t>Zanati su u modi</w:t>
            </w:r>
            <w:r w:rsidRPr="000A3D9A">
              <w:rPr>
                <w:lang w:val="sr-Latn-RS"/>
              </w:rPr>
              <w:t xml:space="preserve">, Olivera Ilić, OŠ "Sveti Sava", Požarevac </w:t>
            </w:r>
          </w:p>
        </w:tc>
      </w:tr>
      <w:tr w:rsidR="00461362" w:rsidRPr="000A3D9A" w:rsidTr="00874877">
        <w:tc>
          <w:tcPr>
            <w:tcW w:w="13608" w:type="dxa"/>
            <w:shd w:val="clear" w:color="auto" w:fill="FF9933"/>
          </w:tcPr>
          <w:p w:rsidR="00461362" w:rsidRPr="000A3D9A" w:rsidRDefault="00461362" w:rsidP="00D60F2B">
            <w:pPr>
              <w:pStyle w:val="ListParagraph"/>
              <w:numPr>
                <w:ilvl w:val="0"/>
                <w:numId w:val="14"/>
              </w:numPr>
              <w:tabs>
                <w:tab w:val="left" w:pos="4941"/>
                <w:tab w:val="left" w:pos="7821"/>
              </w:tabs>
              <w:spacing w:after="120" w:line="240" w:lineRule="auto"/>
              <w:ind w:left="990"/>
              <w:rPr>
                <w:b/>
                <w:lang w:val="sr-Latn-RS"/>
              </w:rPr>
            </w:pPr>
            <w:r w:rsidRPr="00872629">
              <w:rPr>
                <w:b/>
                <w:lang w:val="sr-Latn-RS"/>
              </w:rPr>
              <w:t>Zašto je igra značajna za nas? - kako je obele</w:t>
            </w:r>
            <w:r>
              <w:rPr>
                <w:b/>
                <w:lang w:val="sr-Latn-RS"/>
              </w:rPr>
              <w:t>žen Međunarodni dan igre (28.05</w:t>
            </w:r>
            <w:r w:rsidRPr="00872629">
              <w:rPr>
                <w:b/>
                <w:lang w:val="sr-Latn-RS"/>
              </w:rPr>
              <w:t>)</w:t>
            </w:r>
            <w:r w:rsidRPr="00872629">
              <w:rPr>
                <w:lang w:val="sr-Latn-RS"/>
              </w:rPr>
              <w:t>, Ana Barbara Kovačević, Klub studenata pedagogije</w:t>
            </w:r>
          </w:p>
        </w:tc>
      </w:tr>
      <w:tr w:rsidR="00461362" w:rsidRPr="000A3D9A" w:rsidTr="00872629">
        <w:tc>
          <w:tcPr>
            <w:tcW w:w="13608" w:type="dxa"/>
            <w:shd w:val="clear" w:color="auto" w:fill="CCFF33"/>
          </w:tcPr>
          <w:p w:rsidR="00461362" w:rsidRPr="000A3D9A" w:rsidRDefault="00461362" w:rsidP="00D60F2B">
            <w:pPr>
              <w:pStyle w:val="ListParagraph"/>
              <w:numPr>
                <w:ilvl w:val="0"/>
                <w:numId w:val="14"/>
              </w:numPr>
              <w:tabs>
                <w:tab w:val="left" w:pos="4941"/>
                <w:tab w:val="left" w:pos="7821"/>
              </w:tabs>
              <w:spacing w:after="120" w:line="240" w:lineRule="auto"/>
              <w:ind w:left="990"/>
              <w:rPr>
                <w:lang w:val="sr-Latn-RS"/>
              </w:rPr>
            </w:pPr>
            <w:r w:rsidRPr="000A3D9A">
              <w:rPr>
                <w:b/>
                <w:lang w:val="sr-Latn-RS"/>
              </w:rPr>
              <w:t>Znakovni jezik za sve</w:t>
            </w:r>
            <w:r w:rsidRPr="000A3D9A">
              <w:rPr>
                <w:lang w:val="sr-Latn-RS"/>
              </w:rPr>
              <w:t>, Nermina Usejnovski, Udruženje lektora i komunikologa u BiH</w:t>
            </w:r>
          </w:p>
        </w:tc>
      </w:tr>
    </w:tbl>
    <w:p w:rsidR="000A3D9A" w:rsidRPr="009D4F9F" w:rsidRDefault="000A3D9A" w:rsidP="000A3D9A">
      <w:pPr>
        <w:spacing w:after="0"/>
        <w:rPr>
          <w:lang w:val="sr-Latn-RS"/>
        </w:rPr>
      </w:pPr>
    </w:p>
    <w:sectPr w:rsidR="000A3D9A" w:rsidRPr="009D4F9F" w:rsidSect="00DC0898">
      <w:pgSz w:w="15840" w:h="12240" w:orient="landscape"/>
      <w:pgMar w:top="270" w:right="360" w:bottom="180" w:left="2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FA" w:rsidRDefault="000960FA" w:rsidP="00D06557">
      <w:pPr>
        <w:spacing w:after="0" w:line="240" w:lineRule="auto"/>
      </w:pPr>
      <w:r>
        <w:separator/>
      </w:r>
    </w:p>
  </w:endnote>
  <w:endnote w:type="continuationSeparator" w:id="0">
    <w:p w:rsidR="000960FA" w:rsidRDefault="000960FA" w:rsidP="00D0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FA" w:rsidRDefault="000960FA" w:rsidP="00D06557">
      <w:pPr>
        <w:spacing w:after="0" w:line="240" w:lineRule="auto"/>
      </w:pPr>
      <w:r>
        <w:separator/>
      </w:r>
    </w:p>
  </w:footnote>
  <w:footnote w:type="continuationSeparator" w:id="0">
    <w:p w:rsidR="000960FA" w:rsidRDefault="000960FA" w:rsidP="00D06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B37"/>
    <w:multiLevelType w:val="multilevel"/>
    <w:tmpl w:val="1298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810F7"/>
    <w:multiLevelType w:val="multilevel"/>
    <w:tmpl w:val="E83A821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3C787A"/>
    <w:multiLevelType w:val="hybridMultilevel"/>
    <w:tmpl w:val="412CC0E8"/>
    <w:lvl w:ilvl="0" w:tplc="DB54CB8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23129"/>
    <w:multiLevelType w:val="hybridMultilevel"/>
    <w:tmpl w:val="6AA821CA"/>
    <w:lvl w:ilvl="0" w:tplc="CAD02926">
      <w:start w:val="1"/>
      <w:numFmt w:val="bullet"/>
      <w:lvlText w:val=""/>
      <w:lvlJc w:val="left"/>
      <w:pPr>
        <w:ind w:left="720" w:hanging="360"/>
      </w:pPr>
      <w:rPr>
        <w:rFonts w:ascii="Wingdings" w:hAnsi="Wingdings" w:hint="default"/>
        <w:color w:val="CC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C3652"/>
    <w:multiLevelType w:val="hybridMultilevel"/>
    <w:tmpl w:val="429CAAF0"/>
    <w:lvl w:ilvl="0" w:tplc="04090005">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nsid w:val="551D02F4"/>
    <w:multiLevelType w:val="hybridMultilevel"/>
    <w:tmpl w:val="05D2CA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6D31BB2"/>
    <w:multiLevelType w:val="multilevel"/>
    <w:tmpl w:val="E83A821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CD47ACC"/>
    <w:multiLevelType w:val="multilevel"/>
    <w:tmpl w:val="E83A821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E826C53"/>
    <w:multiLevelType w:val="multilevel"/>
    <w:tmpl w:val="F94C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00499C"/>
    <w:multiLevelType w:val="hybridMultilevel"/>
    <w:tmpl w:val="7076B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8C0F50"/>
    <w:multiLevelType w:val="multilevel"/>
    <w:tmpl w:val="132E0A42"/>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DA0509"/>
    <w:multiLevelType w:val="hybridMultilevel"/>
    <w:tmpl w:val="A04041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FE262C"/>
    <w:multiLevelType w:val="multilevel"/>
    <w:tmpl w:val="132E0A42"/>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FD5C05"/>
    <w:multiLevelType w:val="hybridMultilevel"/>
    <w:tmpl w:val="F3F47C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CBB5C6D"/>
    <w:multiLevelType w:val="multilevel"/>
    <w:tmpl w:val="7F0C700A"/>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3"/>
  </w:num>
  <w:num w:numId="3">
    <w:abstractNumId w:val="3"/>
  </w:num>
  <w:num w:numId="4">
    <w:abstractNumId w:val="10"/>
  </w:num>
  <w:num w:numId="5">
    <w:abstractNumId w:val="1"/>
  </w:num>
  <w:num w:numId="6">
    <w:abstractNumId w:val="6"/>
  </w:num>
  <w:num w:numId="7">
    <w:abstractNumId w:val="14"/>
  </w:num>
  <w:num w:numId="8">
    <w:abstractNumId w:val="7"/>
  </w:num>
  <w:num w:numId="9">
    <w:abstractNumId w:val="0"/>
  </w:num>
  <w:num w:numId="10">
    <w:abstractNumId w:val="8"/>
  </w:num>
  <w:num w:numId="11">
    <w:abstractNumId w:val="4"/>
  </w:num>
  <w:num w:numId="12">
    <w:abstractNumId w:val="9"/>
  </w:num>
  <w:num w:numId="13">
    <w:abstractNumId w:val="1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9D"/>
    <w:rsid w:val="000051A1"/>
    <w:rsid w:val="00007F9F"/>
    <w:rsid w:val="0001409B"/>
    <w:rsid w:val="00026377"/>
    <w:rsid w:val="000362CE"/>
    <w:rsid w:val="00063384"/>
    <w:rsid w:val="000729D0"/>
    <w:rsid w:val="00072AE7"/>
    <w:rsid w:val="000960FA"/>
    <w:rsid w:val="000A3D9A"/>
    <w:rsid w:val="000C678B"/>
    <w:rsid w:val="000D54CD"/>
    <w:rsid w:val="00104B23"/>
    <w:rsid w:val="00107264"/>
    <w:rsid w:val="001169C9"/>
    <w:rsid w:val="00122B64"/>
    <w:rsid w:val="00126E73"/>
    <w:rsid w:val="001364CF"/>
    <w:rsid w:val="00136707"/>
    <w:rsid w:val="00155C57"/>
    <w:rsid w:val="00171DE9"/>
    <w:rsid w:val="00177329"/>
    <w:rsid w:val="00177678"/>
    <w:rsid w:val="001777CB"/>
    <w:rsid w:val="001937BA"/>
    <w:rsid w:val="00203117"/>
    <w:rsid w:val="002160A3"/>
    <w:rsid w:val="00222598"/>
    <w:rsid w:val="00231AF6"/>
    <w:rsid w:val="00235AEC"/>
    <w:rsid w:val="00236895"/>
    <w:rsid w:val="00243BF3"/>
    <w:rsid w:val="0026544A"/>
    <w:rsid w:val="00294C69"/>
    <w:rsid w:val="002A0E3B"/>
    <w:rsid w:val="002A0F35"/>
    <w:rsid w:val="002A7B09"/>
    <w:rsid w:val="002B4698"/>
    <w:rsid w:val="002C4333"/>
    <w:rsid w:val="002C5979"/>
    <w:rsid w:val="002D728E"/>
    <w:rsid w:val="0031111F"/>
    <w:rsid w:val="0031662D"/>
    <w:rsid w:val="003223CB"/>
    <w:rsid w:val="00334C4E"/>
    <w:rsid w:val="00335D30"/>
    <w:rsid w:val="00341F0E"/>
    <w:rsid w:val="0034293C"/>
    <w:rsid w:val="00344C99"/>
    <w:rsid w:val="003504E6"/>
    <w:rsid w:val="00373B7D"/>
    <w:rsid w:val="00385222"/>
    <w:rsid w:val="00387006"/>
    <w:rsid w:val="0038750C"/>
    <w:rsid w:val="003939F5"/>
    <w:rsid w:val="003A3B6E"/>
    <w:rsid w:val="003A3F35"/>
    <w:rsid w:val="003A537A"/>
    <w:rsid w:val="003D7CE5"/>
    <w:rsid w:val="003E4365"/>
    <w:rsid w:val="003F0064"/>
    <w:rsid w:val="00407D09"/>
    <w:rsid w:val="00421F27"/>
    <w:rsid w:val="00424C32"/>
    <w:rsid w:val="00454EC8"/>
    <w:rsid w:val="00455F44"/>
    <w:rsid w:val="0045669E"/>
    <w:rsid w:val="00456BAB"/>
    <w:rsid w:val="00461362"/>
    <w:rsid w:val="00462D73"/>
    <w:rsid w:val="00480EB1"/>
    <w:rsid w:val="00493FC4"/>
    <w:rsid w:val="004A2ECB"/>
    <w:rsid w:val="004B00A9"/>
    <w:rsid w:val="004C23BF"/>
    <w:rsid w:val="004C3678"/>
    <w:rsid w:val="004C3A49"/>
    <w:rsid w:val="004D47E8"/>
    <w:rsid w:val="004E34D6"/>
    <w:rsid w:val="004F4354"/>
    <w:rsid w:val="005004D5"/>
    <w:rsid w:val="0050338B"/>
    <w:rsid w:val="00514396"/>
    <w:rsid w:val="0051794C"/>
    <w:rsid w:val="005514F8"/>
    <w:rsid w:val="005573CA"/>
    <w:rsid w:val="005701B9"/>
    <w:rsid w:val="0057504F"/>
    <w:rsid w:val="00580081"/>
    <w:rsid w:val="00582E0F"/>
    <w:rsid w:val="00585747"/>
    <w:rsid w:val="005A230F"/>
    <w:rsid w:val="005A245E"/>
    <w:rsid w:val="005B359B"/>
    <w:rsid w:val="005B5340"/>
    <w:rsid w:val="005D39C5"/>
    <w:rsid w:val="005E23F6"/>
    <w:rsid w:val="005E7877"/>
    <w:rsid w:val="005F0D9B"/>
    <w:rsid w:val="006033FF"/>
    <w:rsid w:val="00620BE4"/>
    <w:rsid w:val="00624C8C"/>
    <w:rsid w:val="00627433"/>
    <w:rsid w:val="00653887"/>
    <w:rsid w:val="0065776A"/>
    <w:rsid w:val="00657E4A"/>
    <w:rsid w:val="006711AC"/>
    <w:rsid w:val="0067278B"/>
    <w:rsid w:val="006741D5"/>
    <w:rsid w:val="0067566D"/>
    <w:rsid w:val="00677F77"/>
    <w:rsid w:val="00680F6C"/>
    <w:rsid w:val="006877A0"/>
    <w:rsid w:val="006A0806"/>
    <w:rsid w:val="006A0C89"/>
    <w:rsid w:val="006A0DF1"/>
    <w:rsid w:val="006A4341"/>
    <w:rsid w:val="006A43DC"/>
    <w:rsid w:val="006A5D9F"/>
    <w:rsid w:val="006B1624"/>
    <w:rsid w:val="006B650F"/>
    <w:rsid w:val="006B758A"/>
    <w:rsid w:val="006C4C20"/>
    <w:rsid w:val="006C7736"/>
    <w:rsid w:val="006E3A4E"/>
    <w:rsid w:val="006E4F02"/>
    <w:rsid w:val="006E7647"/>
    <w:rsid w:val="00700EF9"/>
    <w:rsid w:val="0070574D"/>
    <w:rsid w:val="00712AAE"/>
    <w:rsid w:val="0071394D"/>
    <w:rsid w:val="00724674"/>
    <w:rsid w:val="00735161"/>
    <w:rsid w:val="007450F9"/>
    <w:rsid w:val="00745B50"/>
    <w:rsid w:val="007543E2"/>
    <w:rsid w:val="0076518A"/>
    <w:rsid w:val="00771206"/>
    <w:rsid w:val="00772232"/>
    <w:rsid w:val="00774C5B"/>
    <w:rsid w:val="007762D7"/>
    <w:rsid w:val="007801A0"/>
    <w:rsid w:val="00784BFF"/>
    <w:rsid w:val="00791F51"/>
    <w:rsid w:val="007944AF"/>
    <w:rsid w:val="007B413D"/>
    <w:rsid w:val="007D0D51"/>
    <w:rsid w:val="007D3E1F"/>
    <w:rsid w:val="007D7A0C"/>
    <w:rsid w:val="007F5D20"/>
    <w:rsid w:val="00824F95"/>
    <w:rsid w:val="00834469"/>
    <w:rsid w:val="0086471C"/>
    <w:rsid w:val="00872629"/>
    <w:rsid w:val="00874877"/>
    <w:rsid w:val="00887AF5"/>
    <w:rsid w:val="008935C0"/>
    <w:rsid w:val="00894437"/>
    <w:rsid w:val="0089487E"/>
    <w:rsid w:val="008A13B8"/>
    <w:rsid w:val="008A435B"/>
    <w:rsid w:val="008A4DF0"/>
    <w:rsid w:val="008A7585"/>
    <w:rsid w:val="008B71D5"/>
    <w:rsid w:val="008C03AE"/>
    <w:rsid w:val="008C5929"/>
    <w:rsid w:val="008F297B"/>
    <w:rsid w:val="00914159"/>
    <w:rsid w:val="009261EF"/>
    <w:rsid w:val="0093387F"/>
    <w:rsid w:val="009449CE"/>
    <w:rsid w:val="00945199"/>
    <w:rsid w:val="009476AB"/>
    <w:rsid w:val="009637FD"/>
    <w:rsid w:val="00981646"/>
    <w:rsid w:val="00983D18"/>
    <w:rsid w:val="00985432"/>
    <w:rsid w:val="0099028A"/>
    <w:rsid w:val="00990310"/>
    <w:rsid w:val="00994161"/>
    <w:rsid w:val="009B256B"/>
    <w:rsid w:val="009C2610"/>
    <w:rsid w:val="009C46BF"/>
    <w:rsid w:val="009C4725"/>
    <w:rsid w:val="009D4F9F"/>
    <w:rsid w:val="009D5269"/>
    <w:rsid w:val="00A00C6D"/>
    <w:rsid w:val="00A14672"/>
    <w:rsid w:val="00A21E54"/>
    <w:rsid w:val="00A435F7"/>
    <w:rsid w:val="00A556D4"/>
    <w:rsid w:val="00A63642"/>
    <w:rsid w:val="00A669B5"/>
    <w:rsid w:val="00A72E00"/>
    <w:rsid w:val="00A85F1E"/>
    <w:rsid w:val="00AC3339"/>
    <w:rsid w:val="00AD1920"/>
    <w:rsid w:val="00AD5187"/>
    <w:rsid w:val="00AE111A"/>
    <w:rsid w:val="00AE679D"/>
    <w:rsid w:val="00AF1FC6"/>
    <w:rsid w:val="00AF6B37"/>
    <w:rsid w:val="00B05B99"/>
    <w:rsid w:val="00B14A1E"/>
    <w:rsid w:val="00B14C8F"/>
    <w:rsid w:val="00B2698B"/>
    <w:rsid w:val="00B7515D"/>
    <w:rsid w:val="00B845C1"/>
    <w:rsid w:val="00B871D7"/>
    <w:rsid w:val="00B87BDD"/>
    <w:rsid w:val="00B9440F"/>
    <w:rsid w:val="00B9513C"/>
    <w:rsid w:val="00BA3205"/>
    <w:rsid w:val="00BA32F9"/>
    <w:rsid w:val="00BB0739"/>
    <w:rsid w:val="00BB4BB8"/>
    <w:rsid w:val="00BB7B63"/>
    <w:rsid w:val="00BC3B99"/>
    <w:rsid w:val="00BC6C60"/>
    <w:rsid w:val="00BE0EE7"/>
    <w:rsid w:val="00BE6FA5"/>
    <w:rsid w:val="00BF7939"/>
    <w:rsid w:val="00C0405B"/>
    <w:rsid w:val="00C044E3"/>
    <w:rsid w:val="00C07654"/>
    <w:rsid w:val="00C24B0A"/>
    <w:rsid w:val="00C27DB1"/>
    <w:rsid w:val="00C30D13"/>
    <w:rsid w:val="00C45961"/>
    <w:rsid w:val="00C55AA0"/>
    <w:rsid w:val="00C6720B"/>
    <w:rsid w:val="00C67F5D"/>
    <w:rsid w:val="00C73AE8"/>
    <w:rsid w:val="00C75A24"/>
    <w:rsid w:val="00C84543"/>
    <w:rsid w:val="00C9512D"/>
    <w:rsid w:val="00CA0F2D"/>
    <w:rsid w:val="00CA2494"/>
    <w:rsid w:val="00CA30F9"/>
    <w:rsid w:val="00CA5362"/>
    <w:rsid w:val="00CB253A"/>
    <w:rsid w:val="00CC5EEF"/>
    <w:rsid w:val="00CD5113"/>
    <w:rsid w:val="00D06557"/>
    <w:rsid w:val="00D14819"/>
    <w:rsid w:val="00D26511"/>
    <w:rsid w:val="00D36492"/>
    <w:rsid w:val="00D43FA0"/>
    <w:rsid w:val="00D576C4"/>
    <w:rsid w:val="00D60F2B"/>
    <w:rsid w:val="00D67D50"/>
    <w:rsid w:val="00D73750"/>
    <w:rsid w:val="00D84822"/>
    <w:rsid w:val="00D85A26"/>
    <w:rsid w:val="00D95819"/>
    <w:rsid w:val="00DA0A14"/>
    <w:rsid w:val="00DA1BA4"/>
    <w:rsid w:val="00DB0BA3"/>
    <w:rsid w:val="00DB530E"/>
    <w:rsid w:val="00DC0898"/>
    <w:rsid w:val="00DD56D1"/>
    <w:rsid w:val="00DE6AB6"/>
    <w:rsid w:val="00DF6351"/>
    <w:rsid w:val="00DF7E04"/>
    <w:rsid w:val="00E16FA2"/>
    <w:rsid w:val="00E24105"/>
    <w:rsid w:val="00E27842"/>
    <w:rsid w:val="00E511A7"/>
    <w:rsid w:val="00E7172E"/>
    <w:rsid w:val="00E76AE0"/>
    <w:rsid w:val="00E9027C"/>
    <w:rsid w:val="00EA28DE"/>
    <w:rsid w:val="00EA42B2"/>
    <w:rsid w:val="00EC4BF7"/>
    <w:rsid w:val="00ED001C"/>
    <w:rsid w:val="00ED5357"/>
    <w:rsid w:val="00EE418A"/>
    <w:rsid w:val="00F0107C"/>
    <w:rsid w:val="00F13FFE"/>
    <w:rsid w:val="00F22A70"/>
    <w:rsid w:val="00F57E9D"/>
    <w:rsid w:val="00F63656"/>
    <w:rsid w:val="00F64210"/>
    <w:rsid w:val="00F664D4"/>
    <w:rsid w:val="00F75341"/>
    <w:rsid w:val="00F82789"/>
    <w:rsid w:val="00F902CF"/>
    <w:rsid w:val="00F93F2B"/>
    <w:rsid w:val="00FA2AAB"/>
    <w:rsid w:val="00FB585C"/>
    <w:rsid w:val="00FC652F"/>
    <w:rsid w:val="00FD20BE"/>
    <w:rsid w:val="00FE4892"/>
    <w:rsid w:val="00FE503B"/>
    <w:rsid w:val="00FE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A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D73"/>
    <w:rPr>
      <w:rFonts w:ascii="Tahoma" w:eastAsia="Calibri" w:hAnsi="Tahoma" w:cs="Tahoma"/>
      <w:sz w:val="16"/>
      <w:szCs w:val="16"/>
    </w:rPr>
  </w:style>
  <w:style w:type="table" w:styleId="TableGrid">
    <w:name w:val="Table Grid"/>
    <w:basedOn w:val="TableNormal"/>
    <w:uiPriority w:val="59"/>
    <w:rsid w:val="00BE6F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74"/>
    <w:pPr>
      <w:ind w:left="720"/>
      <w:contextualSpacing/>
    </w:pPr>
  </w:style>
  <w:style w:type="character" w:styleId="Hyperlink">
    <w:name w:val="Hyperlink"/>
    <w:basedOn w:val="DefaultParagraphFont"/>
    <w:uiPriority w:val="99"/>
    <w:unhideWhenUsed/>
    <w:rsid w:val="006B1624"/>
    <w:rPr>
      <w:color w:val="0000FF" w:themeColor="hyperlink"/>
      <w:u w:val="single"/>
    </w:rPr>
  </w:style>
  <w:style w:type="character" w:customStyle="1" w:styleId="apple-converted-space">
    <w:name w:val="apple-converted-space"/>
    <w:basedOn w:val="DefaultParagraphFont"/>
    <w:rsid w:val="00DB0BA3"/>
  </w:style>
  <w:style w:type="paragraph" w:styleId="NormalWeb">
    <w:name w:val="Normal (Web)"/>
    <w:basedOn w:val="Normal"/>
    <w:uiPriority w:val="99"/>
    <w:unhideWhenUsed/>
    <w:rsid w:val="00FA2AAB"/>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065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55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065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A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D73"/>
    <w:rPr>
      <w:rFonts w:ascii="Tahoma" w:eastAsia="Calibri" w:hAnsi="Tahoma" w:cs="Tahoma"/>
      <w:sz w:val="16"/>
      <w:szCs w:val="16"/>
    </w:rPr>
  </w:style>
  <w:style w:type="table" w:styleId="TableGrid">
    <w:name w:val="Table Grid"/>
    <w:basedOn w:val="TableNormal"/>
    <w:uiPriority w:val="59"/>
    <w:rsid w:val="00BE6F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74"/>
    <w:pPr>
      <w:ind w:left="720"/>
      <w:contextualSpacing/>
    </w:pPr>
  </w:style>
  <w:style w:type="character" w:styleId="Hyperlink">
    <w:name w:val="Hyperlink"/>
    <w:basedOn w:val="DefaultParagraphFont"/>
    <w:uiPriority w:val="99"/>
    <w:unhideWhenUsed/>
    <w:rsid w:val="006B1624"/>
    <w:rPr>
      <w:color w:val="0000FF" w:themeColor="hyperlink"/>
      <w:u w:val="single"/>
    </w:rPr>
  </w:style>
  <w:style w:type="character" w:customStyle="1" w:styleId="apple-converted-space">
    <w:name w:val="apple-converted-space"/>
    <w:basedOn w:val="DefaultParagraphFont"/>
    <w:rsid w:val="00DB0BA3"/>
  </w:style>
  <w:style w:type="paragraph" w:styleId="NormalWeb">
    <w:name w:val="Normal (Web)"/>
    <w:basedOn w:val="Normal"/>
    <w:uiPriority w:val="99"/>
    <w:unhideWhenUsed/>
    <w:rsid w:val="00FA2AAB"/>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065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55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065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194">
      <w:bodyDiv w:val="1"/>
      <w:marLeft w:val="0"/>
      <w:marRight w:val="0"/>
      <w:marTop w:val="0"/>
      <w:marBottom w:val="0"/>
      <w:divBdr>
        <w:top w:val="none" w:sz="0" w:space="0" w:color="auto"/>
        <w:left w:val="none" w:sz="0" w:space="0" w:color="auto"/>
        <w:bottom w:val="none" w:sz="0" w:space="0" w:color="auto"/>
        <w:right w:val="none" w:sz="0" w:space="0" w:color="auto"/>
      </w:divBdr>
    </w:div>
    <w:div w:id="66265820">
      <w:bodyDiv w:val="1"/>
      <w:marLeft w:val="0"/>
      <w:marRight w:val="0"/>
      <w:marTop w:val="0"/>
      <w:marBottom w:val="0"/>
      <w:divBdr>
        <w:top w:val="none" w:sz="0" w:space="0" w:color="auto"/>
        <w:left w:val="none" w:sz="0" w:space="0" w:color="auto"/>
        <w:bottom w:val="none" w:sz="0" w:space="0" w:color="auto"/>
        <w:right w:val="none" w:sz="0" w:space="0" w:color="auto"/>
      </w:divBdr>
    </w:div>
    <w:div w:id="377436369">
      <w:bodyDiv w:val="1"/>
      <w:marLeft w:val="0"/>
      <w:marRight w:val="0"/>
      <w:marTop w:val="0"/>
      <w:marBottom w:val="0"/>
      <w:divBdr>
        <w:top w:val="none" w:sz="0" w:space="0" w:color="auto"/>
        <w:left w:val="none" w:sz="0" w:space="0" w:color="auto"/>
        <w:bottom w:val="none" w:sz="0" w:space="0" w:color="auto"/>
        <w:right w:val="none" w:sz="0" w:space="0" w:color="auto"/>
      </w:divBdr>
      <w:divsChild>
        <w:div w:id="1349865878">
          <w:marLeft w:val="0"/>
          <w:marRight w:val="0"/>
          <w:marTop w:val="0"/>
          <w:marBottom w:val="0"/>
          <w:divBdr>
            <w:top w:val="none" w:sz="0" w:space="0" w:color="auto"/>
            <w:left w:val="none" w:sz="0" w:space="0" w:color="auto"/>
            <w:bottom w:val="none" w:sz="0" w:space="0" w:color="auto"/>
            <w:right w:val="none" w:sz="0" w:space="0" w:color="auto"/>
          </w:divBdr>
        </w:div>
        <w:div w:id="2039966946">
          <w:marLeft w:val="0"/>
          <w:marRight w:val="0"/>
          <w:marTop w:val="0"/>
          <w:marBottom w:val="0"/>
          <w:divBdr>
            <w:top w:val="none" w:sz="0" w:space="0" w:color="auto"/>
            <w:left w:val="none" w:sz="0" w:space="0" w:color="auto"/>
            <w:bottom w:val="none" w:sz="0" w:space="0" w:color="auto"/>
            <w:right w:val="none" w:sz="0" w:space="0" w:color="auto"/>
          </w:divBdr>
        </w:div>
        <w:div w:id="1226768410">
          <w:marLeft w:val="0"/>
          <w:marRight w:val="0"/>
          <w:marTop w:val="0"/>
          <w:marBottom w:val="0"/>
          <w:divBdr>
            <w:top w:val="none" w:sz="0" w:space="0" w:color="auto"/>
            <w:left w:val="none" w:sz="0" w:space="0" w:color="auto"/>
            <w:bottom w:val="none" w:sz="0" w:space="0" w:color="auto"/>
            <w:right w:val="none" w:sz="0" w:space="0" w:color="auto"/>
          </w:divBdr>
        </w:div>
        <w:div w:id="2110807991">
          <w:marLeft w:val="0"/>
          <w:marRight w:val="0"/>
          <w:marTop w:val="0"/>
          <w:marBottom w:val="0"/>
          <w:divBdr>
            <w:top w:val="none" w:sz="0" w:space="0" w:color="auto"/>
            <w:left w:val="none" w:sz="0" w:space="0" w:color="auto"/>
            <w:bottom w:val="none" w:sz="0" w:space="0" w:color="auto"/>
            <w:right w:val="none" w:sz="0" w:space="0" w:color="auto"/>
          </w:divBdr>
        </w:div>
        <w:div w:id="551507508">
          <w:marLeft w:val="0"/>
          <w:marRight w:val="0"/>
          <w:marTop w:val="0"/>
          <w:marBottom w:val="0"/>
          <w:divBdr>
            <w:top w:val="none" w:sz="0" w:space="0" w:color="auto"/>
            <w:left w:val="none" w:sz="0" w:space="0" w:color="auto"/>
            <w:bottom w:val="none" w:sz="0" w:space="0" w:color="auto"/>
            <w:right w:val="none" w:sz="0" w:space="0" w:color="auto"/>
          </w:divBdr>
        </w:div>
        <w:div w:id="1980105857">
          <w:marLeft w:val="0"/>
          <w:marRight w:val="0"/>
          <w:marTop w:val="0"/>
          <w:marBottom w:val="0"/>
          <w:divBdr>
            <w:top w:val="none" w:sz="0" w:space="0" w:color="auto"/>
            <w:left w:val="none" w:sz="0" w:space="0" w:color="auto"/>
            <w:bottom w:val="none" w:sz="0" w:space="0" w:color="auto"/>
            <w:right w:val="none" w:sz="0" w:space="0" w:color="auto"/>
          </w:divBdr>
          <w:divsChild>
            <w:div w:id="429086126">
              <w:marLeft w:val="0"/>
              <w:marRight w:val="0"/>
              <w:marTop w:val="0"/>
              <w:marBottom w:val="0"/>
              <w:divBdr>
                <w:top w:val="none" w:sz="0" w:space="0" w:color="auto"/>
                <w:left w:val="none" w:sz="0" w:space="0" w:color="auto"/>
                <w:bottom w:val="none" w:sz="0" w:space="0" w:color="auto"/>
                <w:right w:val="none" w:sz="0" w:space="0" w:color="auto"/>
              </w:divBdr>
            </w:div>
            <w:div w:id="284697817">
              <w:marLeft w:val="0"/>
              <w:marRight w:val="0"/>
              <w:marTop w:val="0"/>
              <w:marBottom w:val="0"/>
              <w:divBdr>
                <w:top w:val="none" w:sz="0" w:space="0" w:color="auto"/>
                <w:left w:val="none" w:sz="0" w:space="0" w:color="auto"/>
                <w:bottom w:val="none" w:sz="0" w:space="0" w:color="auto"/>
                <w:right w:val="none" w:sz="0" w:space="0" w:color="auto"/>
              </w:divBdr>
            </w:div>
            <w:div w:id="482042176">
              <w:marLeft w:val="0"/>
              <w:marRight w:val="0"/>
              <w:marTop w:val="0"/>
              <w:marBottom w:val="0"/>
              <w:divBdr>
                <w:top w:val="none" w:sz="0" w:space="0" w:color="auto"/>
                <w:left w:val="none" w:sz="0" w:space="0" w:color="auto"/>
                <w:bottom w:val="none" w:sz="0" w:space="0" w:color="auto"/>
                <w:right w:val="none" w:sz="0" w:space="0" w:color="auto"/>
              </w:divBdr>
            </w:div>
          </w:divsChild>
        </w:div>
        <w:div w:id="1514033198">
          <w:marLeft w:val="0"/>
          <w:marRight w:val="0"/>
          <w:marTop w:val="0"/>
          <w:marBottom w:val="0"/>
          <w:divBdr>
            <w:top w:val="none" w:sz="0" w:space="0" w:color="auto"/>
            <w:left w:val="none" w:sz="0" w:space="0" w:color="auto"/>
            <w:bottom w:val="none" w:sz="0" w:space="0" w:color="auto"/>
            <w:right w:val="none" w:sz="0" w:space="0" w:color="auto"/>
          </w:divBdr>
        </w:div>
        <w:div w:id="1823889598">
          <w:marLeft w:val="0"/>
          <w:marRight w:val="0"/>
          <w:marTop w:val="0"/>
          <w:marBottom w:val="0"/>
          <w:divBdr>
            <w:top w:val="none" w:sz="0" w:space="0" w:color="auto"/>
            <w:left w:val="none" w:sz="0" w:space="0" w:color="auto"/>
            <w:bottom w:val="none" w:sz="0" w:space="0" w:color="auto"/>
            <w:right w:val="none" w:sz="0" w:space="0" w:color="auto"/>
          </w:divBdr>
        </w:div>
        <w:div w:id="212695356">
          <w:marLeft w:val="0"/>
          <w:marRight w:val="0"/>
          <w:marTop w:val="0"/>
          <w:marBottom w:val="0"/>
          <w:divBdr>
            <w:top w:val="none" w:sz="0" w:space="0" w:color="auto"/>
            <w:left w:val="none" w:sz="0" w:space="0" w:color="auto"/>
            <w:bottom w:val="none" w:sz="0" w:space="0" w:color="auto"/>
            <w:right w:val="none" w:sz="0" w:space="0" w:color="auto"/>
          </w:divBdr>
        </w:div>
        <w:div w:id="296422356">
          <w:marLeft w:val="0"/>
          <w:marRight w:val="0"/>
          <w:marTop w:val="0"/>
          <w:marBottom w:val="0"/>
          <w:divBdr>
            <w:top w:val="none" w:sz="0" w:space="0" w:color="auto"/>
            <w:left w:val="none" w:sz="0" w:space="0" w:color="auto"/>
            <w:bottom w:val="none" w:sz="0" w:space="0" w:color="auto"/>
            <w:right w:val="none" w:sz="0" w:space="0" w:color="auto"/>
          </w:divBdr>
        </w:div>
        <w:div w:id="1235319575">
          <w:marLeft w:val="0"/>
          <w:marRight w:val="0"/>
          <w:marTop w:val="0"/>
          <w:marBottom w:val="0"/>
          <w:divBdr>
            <w:top w:val="none" w:sz="0" w:space="0" w:color="auto"/>
            <w:left w:val="none" w:sz="0" w:space="0" w:color="auto"/>
            <w:bottom w:val="none" w:sz="0" w:space="0" w:color="auto"/>
            <w:right w:val="none" w:sz="0" w:space="0" w:color="auto"/>
          </w:divBdr>
        </w:div>
        <w:div w:id="1396776205">
          <w:marLeft w:val="0"/>
          <w:marRight w:val="0"/>
          <w:marTop w:val="0"/>
          <w:marBottom w:val="0"/>
          <w:divBdr>
            <w:top w:val="none" w:sz="0" w:space="0" w:color="auto"/>
            <w:left w:val="none" w:sz="0" w:space="0" w:color="auto"/>
            <w:bottom w:val="none" w:sz="0" w:space="0" w:color="auto"/>
            <w:right w:val="none" w:sz="0" w:space="0" w:color="auto"/>
          </w:divBdr>
        </w:div>
        <w:div w:id="507209336">
          <w:marLeft w:val="0"/>
          <w:marRight w:val="0"/>
          <w:marTop w:val="0"/>
          <w:marBottom w:val="0"/>
          <w:divBdr>
            <w:top w:val="none" w:sz="0" w:space="0" w:color="auto"/>
            <w:left w:val="none" w:sz="0" w:space="0" w:color="auto"/>
            <w:bottom w:val="none" w:sz="0" w:space="0" w:color="auto"/>
            <w:right w:val="none" w:sz="0" w:space="0" w:color="auto"/>
          </w:divBdr>
        </w:div>
        <w:div w:id="893782887">
          <w:marLeft w:val="0"/>
          <w:marRight w:val="0"/>
          <w:marTop w:val="0"/>
          <w:marBottom w:val="0"/>
          <w:divBdr>
            <w:top w:val="none" w:sz="0" w:space="0" w:color="auto"/>
            <w:left w:val="none" w:sz="0" w:space="0" w:color="auto"/>
            <w:bottom w:val="none" w:sz="0" w:space="0" w:color="auto"/>
            <w:right w:val="none" w:sz="0" w:space="0" w:color="auto"/>
          </w:divBdr>
        </w:div>
        <w:div w:id="113644105">
          <w:marLeft w:val="0"/>
          <w:marRight w:val="0"/>
          <w:marTop w:val="0"/>
          <w:marBottom w:val="0"/>
          <w:divBdr>
            <w:top w:val="none" w:sz="0" w:space="0" w:color="auto"/>
            <w:left w:val="none" w:sz="0" w:space="0" w:color="auto"/>
            <w:bottom w:val="none" w:sz="0" w:space="0" w:color="auto"/>
            <w:right w:val="none" w:sz="0" w:space="0" w:color="auto"/>
          </w:divBdr>
        </w:div>
        <w:div w:id="430205563">
          <w:marLeft w:val="0"/>
          <w:marRight w:val="0"/>
          <w:marTop w:val="0"/>
          <w:marBottom w:val="0"/>
          <w:divBdr>
            <w:top w:val="none" w:sz="0" w:space="0" w:color="auto"/>
            <w:left w:val="none" w:sz="0" w:space="0" w:color="auto"/>
            <w:bottom w:val="none" w:sz="0" w:space="0" w:color="auto"/>
            <w:right w:val="none" w:sz="0" w:space="0" w:color="auto"/>
          </w:divBdr>
        </w:div>
        <w:div w:id="198666625">
          <w:marLeft w:val="0"/>
          <w:marRight w:val="0"/>
          <w:marTop w:val="0"/>
          <w:marBottom w:val="0"/>
          <w:divBdr>
            <w:top w:val="none" w:sz="0" w:space="0" w:color="auto"/>
            <w:left w:val="none" w:sz="0" w:space="0" w:color="auto"/>
            <w:bottom w:val="none" w:sz="0" w:space="0" w:color="auto"/>
            <w:right w:val="none" w:sz="0" w:space="0" w:color="auto"/>
          </w:divBdr>
        </w:div>
        <w:div w:id="566771977">
          <w:marLeft w:val="0"/>
          <w:marRight w:val="0"/>
          <w:marTop w:val="0"/>
          <w:marBottom w:val="0"/>
          <w:divBdr>
            <w:top w:val="none" w:sz="0" w:space="0" w:color="auto"/>
            <w:left w:val="none" w:sz="0" w:space="0" w:color="auto"/>
            <w:bottom w:val="none" w:sz="0" w:space="0" w:color="auto"/>
            <w:right w:val="none" w:sz="0" w:space="0" w:color="auto"/>
          </w:divBdr>
        </w:div>
      </w:divsChild>
    </w:div>
    <w:div w:id="725227204">
      <w:bodyDiv w:val="1"/>
      <w:marLeft w:val="0"/>
      <w:marRight w:val="0"/>
      <w:marTop w:val="0"/>
      <w:marBottom w:val="0"/>
      <w:divBdr>
        <w:top w:val="none" w:sz="0" w:space="0" w:color="auto"/>
        <w:left w:val="none" w:sz="0" w:space="0" w:color="auto"/>
        <w:bottom w:val="none" w:sz="0" w:space="0" w:color="auto"/>
        <w:right w:val="none" w:sz="0" w:space="0" w:color="auto"/>
      </w:divBdr>
      <w:divsChild>
        <w:div w:id="1694725433">
          <w:marLeft w:val="0"/>
          <w:marRight w:val="0"/>
          <w:marTop w:val="0"/>
          <w:marBottom w:val="0"/>
          <w:divBdr>
            <w:top w:val="none" w:sz="0" w:space="0" w:color="auto"/>
            <w:left w:val="none" w:sz="0" w:space="0" w:color="auto"/>
            <w:bottom w:val="none" w:sz="0" w:space="0" w:color="auto"/>
            <w:right w:val="none" w:sz="0" w:space="0" w:color="auto"/>
          </w:divBdr>
        </w:div>
        <w:div w:id="1005859539">
          <w:marLeft w:val="0"/>
          <w:marRight w:val="0"/>
          <w:marTop w:val="0"/>
          <w:marBottom w:val="0"/>
          <w:divBdr>
            <w:top w:val="none" w:sz="0" w:space="0" w:color="auto"/>
            <w:left w:val="none" w:sz="0" w:space="0" w:color="auto"/>
            <w:bottom w:val="none" w:sz="0" w:space="0" w:color="auto"/>
            <w:right w:val="none" w:sz="0" w:space="0" w:color="auto"/>
          </w:divBdr>
        </w:div>
        <w:div w:id="1335063473">
          <w:marLeft w:val="0"/>
          <w:marRight w:val="0"/>
          <w:marTop w:val="0"/>
          <w:marBottom w:val="0"/>
          <w:divBdr>
            <w:top w:val="none" w:sz="0" w:space="0" w:color="auto"/>
            <w:left w:val="none" w:sz="0" w:space="0" w:color="auto"/>
            <w:bottom w:val="none" w:sz="0" w:space="0" w:color="auto"/>
            <w:right w:val="none" w:sz="0" w:space="0" w:color="auto"/>
          </w:divBdr>
        </w:div>
        <w:div w:id="908997939">
          <w:marLeft w:val="0"/>
          <w:marRight w:val="0"/>
          <w:marTop w:val="0"/>
          <w:marBottom w:val="0"/>
          <w:divBdr>
            <w:top w:val="none" w:sz="0" w:space="0" w:color="auto"/>
            <w:left w:val="none" w:sz="0" w:space="0" w:color="auto"/>
            <w:bottom w:val="none" w:sz="0" w:space="0" w:color="auto"/>
            <w:right w:val="none" w:sz="0" w:space="0" w:color="auto"/>
          </w:divBdr>
        </w:div>
        <w:div w:id="2097895198">
          <w:marLeft w:val="0"/>
          <w:marRight w:val="0"/>
          <w:marTop w:val="0"/>
          <w:marBottom w:val="0"/>
          <w:divBdr>
            <w:top w:val="none" w:sz="0" w:space="0" w:color="auto"/>
            <w:left w:val="none" w:sz="0" w:space="0" w:color="auto"/>
            <w:bottom w:val="none" w:sz="0" w:space="0" w:color="auto"/>
            <w:right w:val="none" w:sz="0" w:space="0" w:color="auto"/>
          </w:divBdr>
        </w:div>
        <w:div w:id="959650669">
          <w:marLeft w:val="0"/>
          <w:marRight w:val="0"/>
          <w:marTop w:val="0"/>
          <w:marBottom w:val="0"/>
          <w:divBdr>
            <w:top w:val="none" w:sz="0" w:space="0" w:color="auto"/>
            <w:left w:val="none" w:sz="0" w:space="0" w:color="auto"/>
            <w:bottom w:val="none" w:sz="0" w:space="0" w:color="auto"/>
            <w:right w:val="none" w:sz="0" w:space="0" w:color="auto"/>
          </w:divBdr>
        </w:div>
        <w:div w:id="573706625">
          <w:marLeft w:val="0"/>
          <w:marRight w:val="0"/>
          <w:marTop w:val="0"/>
          <w:marBottom w:val="0"/>
          <w:divBdr>
            <w:top w:val="none" w:sz="0" w:space="0" w:color="auto"/>
            <w:left w:val="none" w:sz="0" w:space="0" w:color="auto"/>
            <w:bottom w:val="none" w:sz="0" w:space="0" w:color="auto"/>
            <w:right w:val="none" w:sz="0" w:space="0" w:color="auto"/>
          </w:divBdr>
        </w:div>
        <w:div w:id="5594603">
          <w:marLeft w:val="0"/>
          <w:marRight w:val="0"/>
          <w:marTop w:val="0"/>
          <w:marBottom w:val="0"/>
          <w:divBdr>
            <w:top w:val="none" w:sz="0" w:space="0" w:color="auto"/>
            <w:left w:val="none" w:sz="0" w:space="0" w:color="auto"/>
            <w:bottom w:val="none" w:sz="0" w:space="0" w:color="auto"/>
            <w:right w:val="none" w:sz="0" w:space="0" w:color="auto"/>
          </w:divBdr>
        </w:div>
      </w:divsChild>
    </w:div>
    <w:div w:id="749883949">
      <w:bodyDiv w:val="1"/>
      <w:marLeft w:val="0"/>
      <w:marRight w:val="0"/>
      <w:marTop w:val="0"/>
      <w:marBottom w:val="0"/>
      <w:divBdr>
        <w:top w:val="none" w:sz="0" w:space="0" w:color="auto"/>
        <w:left w:val="none" w:sz="0" w:space="0" w:color="auto"/>
        <w:bottom w:val="none" w:sz="0" w:space="0" w:color="auto"/>
        <w:right w:val="none" w:sz="0" w:space="0" w:color="auto"/>
      </w:divBdr>
    </w:div>
    <w:div w:id="999456385">
      <w:bodyDiv w:val="1"/>
      <w:marLeft w:val="0"/>
      <w:marRight w:val="0"/>
      <w:marTop w:val="0"/>
      <w:marBottom w:val="0"/>
      <w:divBdr>
        <w:top w:val="none" w:sz="0" w:space="0" w:color="auto"/>
        <w:left w:val="none" w:sz="0" w:space="0" w:color="auto"/>
        <w:bottom w:val="none" w:sz="0" w:space="0" w:color="auto"/>
        <w:right w:val="none" w:sz="0" w:space="0" w:color="auto"/>
      </w:divBdr>
    </w:div>
    <w:div w:id="1154299561">
      <w:bodyDiv w:val="1"/>
      <w:marLeft w:val="0"/>
      <w:marRight w:val="0"/>
      <w:marTop w:val="0"/>
      <w:marBottom w:val="0"/>
      <w:divBdr>
        <w:top w:val="none" w:sz="0" w:space="0" w:color="auto"/>
        <w:left w:val="none" w:sz="0" w:space="0" w:color="auto"/>
        <w:bottom w:val="none" w:sz="0" w:space="0" w:color="auto"/>
        <w:right w:val="none" w:sz="0" w:space="0" w:color="auto"/>
      </w:divBdr>
      <w:divsChild>
        <w:div w:id="365177818">
          <w:marLeft w:val="0"/>
          <w:marRight w:val="0"/>
          <w:marTop w:val="0"/>
          <w:marBottom w:val="0"/>
          <w:divBdr>
            <w:top w:val="none" w:sz="0" w:space="0" w:color="auto"/>
            <w:left w:val="none" w:sz="0" w:space="0" w:color="auto"/>
            <w:bottom w:val="none" w:sz="0" w:space="0" w:color="auto"/>
            <w:right w:val="none" w:sz="0" w:space="0" w:color="auto"/>
          </w:divBdr>
        </w:div>
        <w:div w:id="1341928875">
          <w:marLeft w:val="0"/>
          <w:marRight w:val="0"/>
          <w:marTop w:val="0"/>
          <w:marBottom w:val="0"/>
          <w:divBdr>
            <w:top w:val="none" w:sz="0" w:space="0" w:color="auto"/>
            <w:left w:val="none" w:sz="0" w:space="0" w:color="auto"/>
            <w:bottom w:val="none" w:sz="0" w:space="0" w:color="auto"/>
            <w:right w:val="none" w:sz="0" w:space="0" w:color="auto"/>
          </w:divBdr>
        </w:div>
        <w:div w:id="1652252403">
          <w:marLeft w:val="0"/>
          <w:marRight w:val="0"/>
          <w:marTop w:val="0"/>
          <w:marBottom w:val="0"/>
          <w:divBdr>
            <w:top w:val="none" w:sz="0" w:space="0" w:color="auto"/>
            <w:left w:val="none" w:sz="0" w:space="0" w:color="auto"/>
            <w:bottom w:val="none" w:sz="0" w:space="0" w:color="auto"/>
            <w:right w:val="none" w:sz="0" w:space="0" w:color="auto"/>
          </w:divBdr>
          <w:divsChild>
            <w:div w:id="1975476057">
              <w:marLeft w:val="0"/>
              <w:marRight w:val="0"/>
              <w:marTop w:val="0"/>
              <w:marBottom w:val="0"/>
              <w:divBdr>
                <w:top w:val="none" w:sz="0" w:space="0" w:color="auto"/>
                <w:left w:val="none" w:sz="0" w:space="0" w:color="auto"/>
                <w:bottom w:val="none" w:sz="0" w:space="0" w:color="auto"/>
                <w:right w:val="none" w:sz="0" w:space="0" w:color="auto"/>
              </w:divBdr>
            </w:div>
            <w:div w:id="21195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1252">
      <w:bodyDiv w:val="1"/>
      <w:marLeft w:val="0"/>
      <w:marRight w:val="0"/>
      <w:marTop w:val="0"/>
      <w:marBottom w:val="0"/>
      <w:divBdr>
        <w:top w:val="none" w:sz="0" w:space="0" w:color="auto"/>
        <w:left w:val="none" w:sz="0" w:space="0" w:color="auto"/>
        <w:bottom w:val="none" w:sz="0" w:space="0" w:color="auto"/>
        <w:right w:val="none" w:sz="0" w:space="0" w:color="auto"/>
      </w:divBdr>
    </w:div>
    <w:div w:id="1411385792">
      <w:bodyDiv w:val="1"/>
      <w:marLeft w:val="0"/>
      <w:marRight w:val="0"/>
      <w:marTop w:val="0"/>
      <w:marBottom w:val="0"/>
      <w:divBdr>
        <w:top w:val="none" w:sz="0" w:space="0" w:color="auto"/>
        <w:left w:val="none" w:sz="0" w:space="0" w:color="auto"/>
        <w:bottom w:val="none" w:sz="0" w:space="0" w:color="auto"/>
        <w:right w:val="none" w:sz="0" w:space="0" w:color="auto"/>
      </w:divBdr>
      <w:divsChild>
        <w:div w:id="1477605447">
          <w:marLeft w:val="0"/>
          <w:marRight w:val="0"/>
          <w:marTop w:val="0"/>
          <w:marBottom w:val="0"/>
          <w:divBdr>
            <w:top w:val="none" w:sz="0" w:space="0" w:color="auto"/>
            <w:left w:val="none" w:sz="0" w:space="0" w:color="auto"/>
            <w:bottom w:val="none" w:sz="0" w:space="0" w:color="auto"/>
            <w:right w:val="none" w:sz="0" w:space="0" w:color="auto"/>
          </w:divBdr>
        </w:div>
        <w:div w:id="1768648637">
          <w:marLeft w:val="0"/>
          <w:marRight w:val="0"/>
          <w:marTop w:val="0"/>
          <w:marBottom w:val="0"/>
          <w:divBdr>
            <w:top w:val="none" w:sz="0" w:space="0" w:color="auto"/>
            <w:left w:val="none" w:sz="0" w:space="0" w:color="auto"/>
            <w:bottom w:val="none" w:sz="0" w:space="0" w:color="auto"/>
            <w:right w:val="none" w:sz="0" w:space="0" w:color="auto"/>
          </w:divBdr>
        </w:div>
        <w:div w:id="1171750330">
          <w:marLeft w:val="0"/>
          <w:marRight w:val="0"/>
          <w:marTop w:val="0"/>
          <w:marBottom w:val="0"/>
          <w:divBdr>
            <w:top w:val="none" w:sz="0" w:space="0" w:color="auto"/>
            <w:left w:val="none" w:sz="0" w:space="0" w:color="auto"/>
            <w:bottom w:val="none" w:sz="0" w:space="0" w:color="auto"/>
            <w:right w:val="none" w:sz="0" w:space="0" w:color="auto"/>
          </w:divBdr>
        </w:div>
        <w:div w:id="770660491">
          <w:marLeft w:val="0"/>
          <w:marRight w:val="0"/>
          <w:marTop w:val="0"/>
          <w:marBottom w:val="0"/>
          <w:divBdr>
            <w:top w:val="none" w:sz="0" w:space="0" w:color="auto"/>
            <w:left w:val="none" w:sz="0" w:space="0" w:color="auto"/>
            <w:bottom w:val="none" w:sz="0" w:space="0" w:color="auto"/>
            <w:right w:val="none" w:sz="0" w:space="0" w:color="auto"/>
          </w:divBdr>
        </w:div>
        <w:div w:id="1794402825">
          <w:marLeft w:val="0"/>
          <w:marRight w:val="0"/>
          <w:marTop w:val="0"/>
          <w:marBottom w:val="0"/>
          <w:divBdr>
            <w:top w:val="none" w:sz="0" w:space="0" w:color="auto"/>
            <w:left w:val="none" w:sz="0" w:space="0" w:color="auto"/>
            <w:bottom w:val="none" w:sz="0" w:space="0" w:color="auto"/>
            <w:right w:val="none" w:sz="0" w:space="0" w:color="auto"/>
          </w:divBdr>
        </w:div>
        <w:div w:id="1956062111">
          <w:marLeft w:val="0"/>
          <w:marRight w:val="0"/>
          <w:marTop w:val="0"/>
          <w:marBottom w:val="0"/>
          <w:divBdr>
            <w:top w:val="none" w:sz="0" w:space="0" w:color="auto"/>
            <w:left w:val="none" w:sz="0" w:space="0" w:color="auto"/>
            <w:bottom w:val="none" w:sz="0" w:space="0" w:color="auto"/>
            <w:right w:val="none" w:sz="0" w:space="0" w:color="auto"/>
          </w:divBdr>
        </w:div>
        <w:div w:id="590745372">
          <w:marLeft w:val="0"/>
          <w:marRight w:val="0"/>
          <w:marTop w:val="0"/>
          <w:marBottom w:val="0"/>
          <w:divBdr>
            <w:top w:val="none" w:sz="0" w:space="0" w:color="auto"/>
            <w:left w:val="none" w:sz="0" w:space="0" w:color="auto"/>
            <w:bottom w:val="none" w:sz="0" w:space="0" w:color="auto"/>
            <w:right w:val="none" w:sz="0" w:space="0" w:color="auto"/>
          </w:divBdr>
        </w:div>
        <w:div w:id="1039627475">
          <w:marLeft w:val="0"/>
          <w:marRight w:val="0"/>
          <w:marTop w:val="0"/>
          <w:marBottom w:val="0"/>
          <w:divBdr>
            <w:top w:val="none" w:sz="0" w:space="0" w:color="auto"/>
            <w:left w:val="none" w:sz="0" w:space="0" w:color="auto"/>
            <w:bottom w:val="none" w:sz="0" w:space="0" w:color="auto"/>
            <w:right w:val="none" w:sz="0" w:space="0" w:color="auto"/>
          </w:divBdr>
        </w:div>
        <w:div w:id="1869099871">
          <w:marLeft w:val="0"/>
          <w:marRight w:val="0"/>
          <w:marTop w:val="0"/>
          <w:marBottom w:val="0"/>
          <w:divBdr>
            <w:top w:val="none" w:sz="0" w:space="0" w:color="auto"/>
            <w:left w:val="none" w:sz="0" w:space="0" w:color="auto"/>
            <w:bottom w:val="none" w:sz="0" w:space="0" w:color="auto"/>
            <w:right w:val="none" w:sz="0" w:space="0" w:color="auto"/>
          </w:divBdr>
        </w:div>
        <w:div w:id="638456768">
          <w:marLeft w:val="0"/>
          <w:marRight w:val="0"/>
          <w:marTop w:val="0"/>
          <w:marBottom w:val="0"/>
          <w:divBdr>
            <w:top w:val="none" w:sz="0" w:space="0" w:color="auto"/>
            <w:left w:val="none" w:sz="0" w:space="0" w:color="auto"/>
            <w:bottom w:val="none" w:sz="0" w:space="0" w:color="auto"/>
            <w:right w:val="none" w:sz="0" w:space="0" w:color="auto"/>
          </w:divBdr>
        </w:div>
        <w:div w:id="1300381185">
          <w:marLeft w:val="0"/>
          <w:marRight w:val="0"/>
          <w:marTop w:val="0"/>
          <w:marBottom w:val="0"/>
          <w:divBdr>
            <w:top w:val="none" w:sz="0" w:space="0" w:color="auto"/>
            <w:left w:val="none" w:sz="0" w:space="0" w:color="auto"/>
            <w:bottom w:val="none" w:sz="0" w:space="0" w:color="auto"/>
            <w:right w:val="none" w:sz="0" w:space="0" w:color="auto"/>
          </w:divBdr>
        </w:div>
      </w:divsChild>
    </w:div>
    <w:div w:id="1496996380">
      <w:bodyDiv w:val="1"/>
      <w:marLeft w:val="0"/>
      <w:marRight w:val="0"/>
      <w:marTop w:val="0"/>
      <w:marBottom w:val="0"/>
      <w:divBdr>
        <w:top w:val="none" w:sz="0" w:space="0" w:color="auto"/>
        <w:left w:val="none" w:sz="0" w:space="0" w:color="auto"/>
        <w:bottom w:val="none" w:sz="0" w:space="0" w:color="auto"/>
        <w:right w:val="none" w:sz="0" w:space="0" w:color="auto"/>
      </w:divBdr>
    </w:div>
    <w:div w:id="1579750797">
      <w:bodyDiv w:val="1"/>
      <w:marLeft w:val="0"/>
      <w:marRight w:val="0"/>
      <w:marTop w:val="0"/>
      <w:marBottom w:val="0"/>
      <w:divBdr>
        <w:top w:val="none" w:sz="0" w:space="0" w:color="auto"/>
        <w:left w:val="none" w:sz="0" w:space="0" w:color="auto"/>
        <w:bottom w:val="none" w:sz="0" w:space="0" w:color="auto"/>
        <w:right w:val="none" w:sz="0" w:space="0" w:color="auto"/>
      </w:divBdr>
    </w:div>
    <w:div w:id="1582718022">
      <w:bodyDiv w:val="1"/>
      <w:marLeft w:val="0"/>
      <w:marRight w:val="0"/>
      <w:marTop w:val="0"/>
      <w:marBottom w:val="0"/>
      <w:divBdr>
        <w:top w:val="none" w:sz="0" w:space="0" w:color="auto"/>
        <w:left w:val="none" w:sz="0" w:space="0" w:color="auto"/>
        <w:bottom w:val="none" w:sz="0" w:space="0" w:color="auto"/>
        <w:right w:val="none" w:sz="0" w:space="0" w:color="auto"/>
      </w:divBdr>
    </w:div>
    <w:div w:id="1672680686">
      <w:bodyDiv w:val="1"/>
      <w:marLeft w:val="0"/>
      <w:marRight w:val="0"/>
      <w:marTop w:val="0"/>
      <w:marBottom w:val="0"/>
      <w:divBdr>
        <w:top w:val="none" w:sz="0" w:space="0" w:color="auto"/>
        <w:left w:val="none" w:sz="0" w:space="0" w:color="auto"/>
        <w:bottom w:val="none" w:sz="0" w:space="0" w:color="auto"/>
        <w:right w:val="none" w:sz="0" w:space="0" w:color="auto"/>
      </w:divBdr>
    </w:div>
    <w:div w:id="1702439857">
      <w:bodyDiv w:val="1"/>
      <w:marLeft w:val="0"/>
      <w:marRight w:val="0"/>
      <w:marTop w:val="0"/>
      <w:marBottom w:val="0"/>
      <w:divBdr>
        <w:top w:val="none" w:sz="0" w:space="0" w:color="auto"/>
        <w:left w:val="none" w:sz="0" w:space="0" w:color="auto"/>
        <w:bottom w:val="none" w:sz="0" w:space="0" w:color="auto"/>
        <w:right w:val="none" w:sz="0" w:space="0" w:color="auto"/>
      </w:divBdr>
    </w:div>
    <w:div w:id="1931769038">
      <w:bodyDiv w:val="1"/>
      <w:marLeft w:val="0"/>
      <w:marRight w:val="0"/>
      <w:marTop w:val="0"/>
      <w:marBottom w:val="0"/>
      <w:divBdr>
        <w:top w:val="none" w:sz="0" w:space="0" w:color="auto"/>
        <w:left w:val="none" w:sz="0" w:space="0" w:color="auto"/>
        <w:bottom w:val="none" w:sz="0" w:space="0" w:color="auto"/>
        <w:right w:val="none" w:sz="0" w:space="0" w:color="auto"/>
      </w:divBdr>
    </w:div>
    <w:div w:id="19743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3269-96D0-43F3-89C2-FFFF25BD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4006</TotalTime>
  <Pages>5</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Suncica</dc:creator>
  <cp:lastModifiedBy>Suncica</cp:lastModifiedBy>
  <cp:revision>9</cp:revision>
  <cp:lastPrinted>2016-05-25T12:18:00Z</cp:lastPrinted>
  <dcterms:created xsi:type="dcterms:W3CDTF">2016-06-12T10:28:00Z</dcterms:created>
  <dcterms:modified xsi:type="dcterms:W3CDTF">2016-06-15T08:54:00Z</dcterms:modified>
</cp:coreProperties>
</file>